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49C9" w14:textId="2E4FD8AD" w:rsidR="000F52DC" w:rsidRPr="00A72528" w:rsidRDefault="000F52DC" w:rsidP="000F52DC">
      <w:pPr>
        <w:spacing w:after="0" w:line="240" w:lineRule="auto"/>
        <w:jc w:val="right"/>
        <w:rPr>
          <w:rFonts w:ascii="Arial" w:eastAsia="Times New Roman" w:hAnsi="Arial" w:cs="Arial"/>
          <w:color w:val="000000"/>
          <w:kern w:val="0"/>
          <w:sz w:val="24"/>
          <w:szCs w:val="24"/>
          <w:lang w:eastAsia="pl-PL"/>
          <w14:ligatures w14:val="none"/>
        </w:rPr>
      </w:pPr>
      <w:r w:rsidRPr="00A72528">
        <w:rPr>
          <w:rFonts w:ascii="Arial" w:eastAsia="Times New Roman" w:hAnsi="Arial" w:cs="Arial"/>
          <w:color w:val="000000"/>
          <w:kern w:val="0"/>
          <w:sz w:val="24"/>
          <w:szCs w:val="24"/>
          <w:lang w:eastAsia="pl-PL"/>
          <w14:ligatures w14:val="none"/>
        </w:rPr>
        <w:t>Poznań, luty 2026 r.</w:t>
      </w:r>
    </w:p>
    <w:p w14:paraId="236BACE4" w14:textId="77777777" w:rsidR="000F52DC" w:rsidRPr="00A72528" w:rsidRDefault="000F52DC" w:rsidP="000F52DC">
      <w:pPr>
        <w:spacing w:after="0" w:line="240" w:lineRule="auto"/>
        <w:jc w:val="right"/>
        <w:rPr>
          <w:rFonts w:ascii="Arial" w:eastAsia="Times New Roman" w:hAnsi="Arial" w:cs="Arial"/>
          <w:color w:val="000000"/>
          <w:kern w:val="0"/>
          <w:sz w:val="24"/>
          <w:szCs w:val="24"/>
          <w:lang w:eastAsia="pl-PL"/>
          <w14:ligatures w14:val="none"/>
        </w:rPr>
      </w:pPr>
    </w:p>
    <w:p w14:paraId="4BD3D756" w14:textId="36EBC230" w:rsidR="000F52DC" w:rsidRPr="00A72528" w:rsidRDefault="000F52DC" w:rsidP="00A72528">
      <w:pPr>
        <w:spacing w:after="0" w:line="240" w:lineRule="auto"/>
        <w:jc w:val="center"/>
        <w:rPr>
          <w:rFonts w:ascii="Arial" w:eastAsia="Times New Roman" w:hAnsi="Arial" w:cs="Arial"/>
          <w:color w:val="000000"/>
          <w:kern w:val="0"/>
          <w:sz w:val="24"/>
          <w:szCs w:val="24"/>
          <w:lang w:eastAsia="pl-PL"/>
          <w14:ligatures w14:val="none"/>
        </w:rPr>
      </w:pPr>
      <w:r w:rsidRPr="00A72528">
        <w:rPr>
          <w:rFonts w:ascii="Arial" w:eastAsia="Times New Roman" w:hAnsi="Arial" w:cs="Arial"/>
          <w:color w:val="000000"/>
          <w:kern w:val="0"/>
          <w:sz w:val="24"/>
          <w:szCs w:val="24"/>
          <w:lang w:eastAsia="pl-PL"/>
          <w14:ligatures w14:val="none"/>
        </w:rPr>
        <w:t>INFORMACJA PRASOWA</w:t>
      </w:r>
    </w:p>
    <w:p w14:paraId="6555F357" w14:textId="3C91E25A" w:rsidR="000F52DC" w:rsidRPr="00A72528" w:rsidRDefault="000F52DC" w:rsidP="000F52DC">
      <w:pPr>
        <w:spacing w:after="0" w:line="240" w:lineRule="auto"/>
        <w:rPr>
          <w:rFonts w:ascii="Arial" w:eastAsia="Times New Roman" w:hAnsi="Arial" w:cs="Arial"/>
          <w:color w:val="000000"/>
          <w:kern w:val="0"/>
          <w:sz w:val="24"/>
          <w:szCs w:val="24"/>
          <w:lang w:eastAsia="pl-PL"/>
          <w14:ligatures w14:val="none"/>
        </w:rPr>
      </w:pPr>
    </w:p>
    <w:p w14:paraId="401F8CC8" w14:textId="571E2711" w:rsidR="003438CD" w:rsidRPr="00A72528" w:rsidRDefault="003438CD" w:rsidP="000F52DC">
      <w:pPr>
        <w:spacing w:after="0" w:line="240" w:lineRule="auto"/>
        <w:rPr>
          <w:rFonts w:ascii="Arial" w:eastAsia="Times New Roman" w:hAnsi="Arial" w:cs="Arial"/>
          <w:b/>
          <w:bCs/>
          <w:i/>
          <w:iCs/>
          <w:color w:val="000000"/>
          <w:kern w:val="0"/>
          <w:sz w:val="24"/>
          <w:szCs w:val="24"/>
          <w:lang w:eastAsia="pl-PL"/>
          <w14:ligatures w14:val="none"/>
        </w:rPr>
      </w:pPr>
      <w:r w:rsidRPr="00A72528">
        <w:rPr>
          <w:rFonts w:ascii="Arial" w:eastAsia="Times New Roman" w:hAnsi="Arial" w:cs="Arial"/>
          <w:b/>
          <w:bCs/>
          <w:i/>
          <w:iCs/>
          <w:color w:val="000000"/>
          <w:kern w:val="0"/>
          <w:sz w:val="24"/>
          <w:szCs w:val="24"/>
          <w:lang w:eastAsia="pl-PL"/>
          <w14:ligatures w14:val="none"/>
        </w:rPr>
        <w:t xml:space="preserve">Dominikańska summa muzyki. Traktat </w:t>
      </w:r>
      <w:r w:rsidRPr="00A72528">
        <w:rPr>
          <w:rFonts w:ascii="Arial" w:eastAsia="Times New Roman" w:hAnsi="Arial" w:cs="Arial"/>
          <w:b/>
          <w:bCs/>
          <w:color w:val="000000"/>
          <w:kern w:val="0"/>
          <w:sz w:val="24"/>
          <w:szCs w:val="24"/>
          <w:lang w:eastAsia="pl-PL"/>
          <w14:ligatures w14:val="none"/>
        </w:rPr>
        <w:t xml:space="preserve">De musica </w:t>
      </w:r>
      <w:r w:rsidRPr="00A72528">
        <w:rPr>
          <w:rFonts w:ascii="Arial" w:eastAsia="Times New Roman" w:hAnsi="Arial" w:cs="Arial"/>
          <w:b/>
          <w:bCs/>
          <w:i/>
          <w:iCs/>
          <w:color w:val="000000"/>
          <w:kern w:val="0"/>
          <w:sz w:val="24"/>
          <w:szCs w:val="24"/>
          <w:lang w:eastAsia="pl-PL"/>
          <w14:ligatures w14:val="none"/>
        </w:rPr>
        <w:t>Hieronima z Moraw</w:t>
      </w:r>
      <w:r w:rsidR="000F52DC" w:rsidRPr="00A72528">
        <w:rPr>
          <w:rFonts w:ascii="Arial" w:eastAsia="Times New Roman" w:hAnsi="Arial" w:cs="Arial"/>
          <w:b/>
          <w:bCs/>
          <w:i/>
          <w:iCs/>
          <w:color w:val="000000"/>
          <w:kern w:val="0"/>
          <w:sz w:val="24"/>
          <w:szCs w:val="24"/>
          <w:lang w:eastAsia="pl-PL"/>
          <w14:ligatures w14:val="none"/>
        </w:rPr>
        <w:t xml:space="preserve">, </w:t>
      </w:r>
      <w:r w:rsidR="000F52DC" w:rsidRPr="00A72528">
        <w:rPr>
          <w:rFonts w:ascii="Arial" w:eastAsia="Times New Roman" w:hAnsi="Arial" w:cs="Arial"/>
          <w:b/>
          <w:bCs/>
          <w:color w:val="000000"/>
          <w:kern w:val="0"/>
          <w:sz w:val="24"/>
          <w:szCs w:val="24"/>
          <w:lang w:eastAsia="pl-PL"/>
          <w14:ligatures w14:val="none"/>
        </w:rPr>
        <w:t>Błażej Matusiak OP</w:t>
      </w:r>
    </w:p>
    <w:p w14:paraId="690431F3" w14:textId="77777777" w:rsidR="003438CD" w:rsidRDefault="003438CD" w:rsidP="003438CD">
      <w:pPr>
        <w:spacing w:after="0" w:line="240" w:lineRule="auto"/>
        <w:rPr>
          <w:rFonts w:ascii="Arial" w:eastAsia="Times New Roman" w:hAnsi="Arial" w:cs="Arial"/>
          <w:color w:val="000000"/>
          <w:kern w:val="0"/>
          <w:sz w:val="24"/>
          <w:szCs w:val="24"/>
          <w:lang w:eastAsia="pl-PL"/>
          <w14:ligatures w14:val="none"/>
        </w:rPr>
      </w:pPr>
    </w:p>
    <w:p w14:paraId="649E662D" w14:textId="0BE8ABDA" w:rsidR="0071565A" w:rsidRPr="003E4F7E" w:rsidRDefault="0071565A" w:rsidP="0071565A">
      <w:pPr>
        <w:spacing w:after="0" w:line="240" w:lineRule="auto"/>
        <w:rPr>
          <w:rFonts w:ascii="Arial" w:eastAsia="Times New Roman" w:hAnsi="Arial" w:cs="Arial"/>
          <w:color w:val="000000"/>
          <w:kern w:val="0"/>
          <w:sz w:val="24"/>
          <w:szCs w:val="24"/>
          <w:lang w:eastAsia="pl-PL"/>
          <w14:ligatures w14:val="none"/>
        </w:rPr>
      </w:pPr>
      <w:r w:rsidRPr="003462F6">
        <w:rPr>
          <w:rFonts w:ascii="Arial" w:eastAsia="Times New Roman" w:hAnsi="Arial" w:cs="Arial"/>
          <w:color w:val="000000"/>
          <w:kern w:val="0"/>
          <w:sz w:val="24"/>
          <w:szCs w:val="24"/>
          <w:lang w:eastAsia="pl-PL"/>
          <w14:ligatures w14:val="none"/>
        </w:rPr>
        <w:t xml:space="preserve">Kiedy Tomasz z Akwinu dokonywał syntezy teologii inny dominikanin z paryskiego klasztoru św. Jakuba postanowił </w:t>
      </w:r>
      <w:r>
        <w:rPr>
          <w:rFonts w:ascii="Arial" w:eastAsia="Times New Roman" w:hAnsi="Arial" w:cs="Arial"/>
          <w:color w:val="000000"/>
          <w:kern w:val="0"/>
          <w:sz w:val="24"/>
          <w:szCs w:val="24"/>
          <w:lang w:eastAsia="pl-PL"/>
          <w14:ligatures w14:val="none"/>
        </w:rPr>
        <w:t>zrobić to samo z wiedzą o muzyce</w:t>
      </w:r>
      <w:r w:rsidRPr="00E60ADB">
        <w:rPr>
          <w:rFonts w:ascii="Arial" w:eastAsia="Times New Roman" w:hAnsi="Arial" w:cs="Arial"/>
          <w:color w:val="000000"/>
          <w:kern w:val="0"/>
          <w:sz w:val="24"/>
          <w:szCs w:val="24"/>
          <w:lang w:eastAsia="pl-PL"/>
          <w14:ligatures w14:val="none"/>
        </w:rPr>
        <w:t xml:space="preserve">. Autor traktatu </w:t>
      </w:r>
      <w:r w:rsidRPr="00E60ADB">
        <w:rPr>
          <w:rFonts w:ascii="Arial" w:eastAsia="Times New Roman" w:hAnsi="Arial" w:cs="Arial"/>
          <w:i/>
          <w:iCs/>
          <w:color w:val="000000"/>
          <w:kern w:val="0"/>
          <w:sz w:val="24"/>
          <w:szCs w:val="24"/>
          <w:lang w:eastAsia="pl-PL"/>
          <w14:ligatures w14:val="none"/>
        </w:rPr>
        <w:t>De musica</w:t>
      </w:r>
      <w:r w:rsidRPr="00E60ADB">
        <w:rPr>
          <w:rFonts w:ascii="Arial" w:eastAsia="Times New Roman" w:hAnsi="Arial" w:cs="Arial"/>
          <w:color w:val="000000"/>
          <w:kern w:val="0"/>
          <w:sz w:val="24"/>
          <w:szCs w:val="24"/>
          <w:lang w:eastAsia="pl-PL"/>
          <w14:ligatures w14:val="none"/>
        </w:rPr>
        <w:t xml:space="preserve">, znany jako Hieronim z Moraw, stanął przed ogromnym wyzwaniem. Jak połączyć w jednym dziele dziedzictwo starożytnej teorii </w:t>
      </w:r>
      <w:r>
        <w:rPr>
          <w:rFonts w:ascii="Arial" w:eastAsia="Times New Roman" w:hAnsi="Arial" w:cs="Arial"/>
          <w:color w:val="000000"/>
          <w:kern w:val="0"/>
          <w:sz w:val="24"/>
          <w:szCs w:val="24"/>
          <w:lang w:eastAsia="pl-PL"/>
          <w14:ligatures w14:val="none"/>
        </w:rPr>
        <w:t>muzyki</w:t>
      </w:r>
      <w:r w:rsidRPr="00421350">
        <w:rPr>
          <w:rFonts w:ascii="Arial" w:eastAsia="Times New Roman" w:hAnsi="Arial" w:cs="Arial"/>
          <w:color w:val="000000"/>
          <w:kern w:val="0"/>
          <w:sz w:val="24"/>
          <w:szCs w:val="24"/>
          <w:lang w:eastAsia="pl-PL"/>
          <w14:ligatures w14:val="none"/>
        </w:rPr>
        <w:t xml:space="preserve">, wieki praktykowania śpiewu chorałowego oraz najnowsze </w:t>
      </w:r>
      <w:r>
        <w:rPr>
          <w:rFonts w:ascii="Arial" w:eastAsia="Times New Roman" w:hAnsi="Arial" w:cs="Arial"/>
          <w:color w:val="000000"/>
          <w:kern w:val="0"/>
          <w:sz w:val="24"/>
          <w:szCs w:val="24"/>
          <w:lang w:eastAsia="pl-PL"/>
          <w14:ligatures w14:val="none"/>
        </w:rPr>
        <w:t xml:space="preserve">odkrycia </w:t>
      </w:r>
      <w:r w:rsidRPr="00D9030D">
        <w:rPr>
          <w:rFonts w:ascii="Arial" w:eastAsia="Times New Roman" w:hAnsi="Arial" w:cs="Arial"/>
          <w:color w:val="000000"/>
          <w:kern w:val="0"/>
          <w:sz w:val="24"/>
          <w:szCs w:val="24"/>
          <w:lang w:eastAsia="pl-PL"/>
          <w14:ligatures w14:val="none"/>
        </w:rPr>
        <w:t>z dziedziny polifonii?</w:t>
      </w:r>
      <w:r w:rsidRPr="00D9030D">
        <w:rPr>
          <w:rFonts w:ascii="Arial" w:eastAsia="Times New Roman" w:hAnsi="Arial" w:cs="Arial"/>
          <w:color w:val="000000"/>
          <w:kern w:val="0"/>
          <w:sz w:val="24"/>
          <w:szCs w:val="24"/>
          <w:lang w:eastAsia="pl-PL"/>
          <w14:ligatures w14:val="none"/>
        </w:rPr>
        <w:br/>
      </w:r>
      <w:r w:rsidRPr="00D9030D">
        <w:rPr>
          <w:rFonts w:ascii="Arial" w:eastAsia="Times New Roman" w:hAnsi="Arial" w:cs="Arial"/>
          <w:color w:val="000000"/>
          <w:kern w:val="0"/>
          <w:sz w:val="24"/>
          <w:szCs w:val="24"/>
          <w:lang w:eastAsia="pl-PL"/>
          <w14:ligatures w14:val="none"/>
        </w:rPr>
        <w:br/>
        <w:t xml:space="preserve">Hieronim dobrze wywiązał się ze swojego zadania. Dawne źródła poddał selekcji i adaptacji, zabiegając o </w:t>
      </w:r>
      <w:r>
        <w:rPr>
          <w:rFonts w:ascii="Arial" w:eastAsia="Times New Roman" w:hAnsi="Arial" w:cs="Arial"/>
          <w:color w:val="000000"/>
          <w:kern w:val="0"/>
          <w:sz w:val="24"/>
          <w:szCs w:val="24"/>
          <w:lang w:eastAsia="pl-PL"/>
          <w14:ligatures w14:val="none"/>
        </w:rPr>
        <w:t xml:space="preserve">zwięzłość i </w:t>
      </w:r>
      <w:r w:rsidRPr="00D9030D">
        <w:rPr>
          <w:rFonts w:ascii="Arial" w:eastAsia="Times New Roman" w:hAnsi="Arial" w:cs="Arial"/>
          <w:color w:val="000000"/>
          <w:kern w:val="0"/>
          <w:sz w:val="24"/>
          <w:szCs w:val="24"/>
          <w:lang w:eastAsia="pl-PL"/>
          <w14:ligatures w14:val="none"/>
        </w:rPr>
        <w:t>kompletność (aż 11 definicji muzyki)</w:t>
      </w:r>
      <w:r>
        <w:rPr>
          <w:rFonts w:ascii="Arial" w:eastAsia="Times New Roman" w:hAnsi="Arial" w:cs="Arial"/>
          <w:color w:val="000000"/>
          <w:kern w:val="0"/>
          <w:sz w:val="24"/>
          <w:szCs w:val="24"/>
          <w:lang w:eastAsia="pl-PL"/>
          <w14:ligatures w14:val="none"/>
        </w:rPr>
        <w:t>.</w:t>
      </w:r>
      <w:r w:rsidRPr="00D9030D">
        <w:rPr>
          <w:rFonts w:ascii="Arial" w:eastAsia="Times New Roman" w:hAnsi="Arial" w:cs="Arial"/>
          <w:color w:val="000000"/>
          <w:kern w:val="0"/>
          <w:sz w:val="24"/>
          <w:szCs w:val="24"/>
          <w:lang w:eastAsia="pl-PL"/>
          <w14:ligatures w14:val="none"/>
        </w:rPr>
        <w:t xml:space="preserve"> </w:t>
      </w:r>
      <w:r>
        <w:rPr>
          <w:rFonts w:ascii="Arial" w:eastAsia="Times New Roman" w:hAnsi="Arial" w:cs="Arial"/>
          <w:color w:val="000000"/>
          <w:kern w:val="0"/>
          <w:sz w:val="24"/>
          <w:szCs w:val="24"/>
          <w:lang w:eastAsia="pl-PL"/>
          <w14:ligatures w14:val="none"/>
        </w:rPr>
        <w:t xml:space="preserve">Dodał do nich </w:t>
      </w:r>
      <w:r w:rsidRPr="00BE33A4">
        <w:rPr>
          <w:rFonts w:ascii="Arial" w:eastAsia="Times New Roman" w:hAnsi="Arial" w:cs="Arial"/>
          <w:color w:val="000000"/>
          <w:kern w:val="0"/>
          <w:sz w:val="24"/>
          <w:szCs w:val="24"/>
          <w:lang w:eastAsia="pl-PL"/>
          <w14:ligatures w14:val="none"/>
        </w:rPr>
        <w:t>najnowszą wiedzę: naukę o mutacjach, metodę rytmizacji chorału oraz wykład muzyki menzuralnej. To ostatnie zagadnienie przybiera u Hieronima postać doborowego zestawienia traktatów, na których można śledzić rozwój polifonii w XIII wieku.</w:t>
      </w:r>
      <w:r w:rsidRPr="00BE33A4">
        <w:rPr>
          <w:rFonts w:ascii="Arial" w:eastAsia="Times New Roman" w:hAnsi="Arial" w:cs="Arial"/>
          <w:color w:val="000000"/>
          <w:kern w:val="0"/>
          <w:sz w:val="24"/>
          <w:szCs w:val="24"/>
          <w:lang w:eastAsia="pl-PL"/>
          <w14:ligatures w14:val="none"/>
        </w:rPr>
        <w:br/>
      </w:r>
      <w:r w:rsidRPr="00BE33A4">
        <w:rPr>
          <w:rFonts w:ascii="Arial" w:eastAsia="Times New Roman" w:hAnsi="Arial" w:cs="Arial"/>
          <w:color w:val="000000"/>
          <w:kern w:val="0"/>
          <w:sz w:val="24"/>
          <w:szCs w:val="24"/>
          <w:lang w:eastAsia="pl-PL"/>
          <w14:ligatures w14:val="none"/>
        </w:rPr>
        <w:br/>
        <w:t>Traktat Hieronima nie jest oficjalnym podręcznikiem muzyki Zakonu</w:t>
      </w:r>
      <w:r>
        <w:rPr>
          <w:rFonts w:ascii="Arial" w:eastAsia="Times New Roman" w:hAnsi="Arial" w:cs="Arial"/>
          <w:color w:val="000000"/>
          <w:kern w:val="0"/>
          <w:sz w:val="24"/>
          <w:szCs w:val="24"/>
          <w:lang w:eastAsia="pl-PL"/>
          <w14:ligatures w14:val="none"/>
        </w:rPr>
        <w:t xml:space="preserve"> </w:t>
      </w:r>
      <w:r w:rsidRPr="00BE33A4">
        <w:rPr>
          <w:rFonts w:ascii="Arial" w:eastAsia="Times New Roman" w:hAnsi="Arial" w:cs="Arial"/>
          <w:color w:val="000000"/>
          <w:kern w:val="0"/>
          <w:sz w:val="24"/>
          <w:szCs w:val="24"/>
          <w:lang w:eastAsia="pl-PL"/>
          <w14:ligatures w14:val="none"/>
        </w:rPr>
        <w:t>Kaznodziejskiego. Zakres tematyczny traktatu znacznie przekracza miejsce, jakie u dominikanów zajmowała muzyka. Kantor nie musiał być znawcą teorii. Z kolei polifonia nie odpowiadała dominikańskim ideałom prostoty i zwięzłości w liturgii. Również gra na instrumentach strunowych nie należała do typowych zajęć braci kaznodziejów. Obecność tych zagadnień w traktacie dowodzi zresztą, że ani polifonia, ani użycie instrumentów (poza liturgią) nie były w zakonie zakazane.</w:t>
      </w:r>
      <w:r w:rsidRPr="00BE33A4">
        <w:rPr>
          <w:rFonts w:ascii="Arial" w:eastAsia="Times New Roman" w:hAnsi="Arial" w:cs="Arial"/>
          <w:color w:val="000000"/>
          <w:kern w:val="0"/>
          <w:sz w:val="24"/>
          <w:szCs w:val="24"/>
          <w:lang w:eastAsia="pl-PL"/>
          <w14:ligatures w14:val="none"/>
        </w:rPr>
        <w:br/>
      </w:r>
      <w:r w:rsidRPr="00BE33A4">
        <w:rPr>
          <w:rFonts w:ascii="Arial" w:eastAsia="Times New Roman" w:hAnsi="Arial" w:cs="Arial"/>
          <w:color w:val="000000"/>
          <w:kern w:val="0"/>
          <w:sz w:val="24"/>
          <w:szCs w:val="24"/>
          <w:lang w:eastAsia="pl-PL"/>
          <w14:ligatures w14:val="none"/>
        </w:rPr>
        <w:br/>
        <w:t>Na szczególną uwagę zasługuje rozdział poświęcony sztuce komponowania. Hieronim podaje tam proste wskazówki dla kompozytorów, częściowo zaczerpnięte od jednego z poprzedników. Natomiast jego własnym i niespotykanym pomysłem są kryteria oceny utworów muzycznych w postaci trzech stopni piękna i brzydoty.</w:t>
      </w:r>
      <w:r w:rsidRPr="00BE33A4">
        <w:rPr>
          <w:rFonts w:ascii="Arial" w:eastAsia="Times New Roman" w:hAnsi="Arial" w:cs="Arial"/>
          <w:color w:val="000000"/>
          <w:kern w:val="0"/>
          <w:sz w:val="24"/>
          <w:szCs w:val="24"/>
          <w:lang w:eastAsia="pl-PL"/>
          <w14:ligatures w14:val="none"/>
        </w:rPr>
        <w:br/>
      </w:r>
      <w:r w:rsidRPr="00BE33A4">
        <w:rPr>
          <w:rFonts w:ascii="Arial" w:eastAsia="Times New Roman" w:hAnsi="Arial" w:cs="Arial"/>
          <w:color w:val="000000"/>
          <w:kern w:val="0"/>
          <w:sz w:val="24"/>
          <w:szCs w:val="24"/>
          <w:lang w:eastAsia="pl-PL"/>
          <w14:ligatures w14:val="none"/>
        </w:rPr>
        <w:br/>
        <w:t xml:space="preserve">Monografia umiejscawia Hieronima w jego epoce, a następnie </w:t>
      </w:r>
      <w:r>
        <w:rPr>
          <w:rFonts w:ascii="Arial" w:eastAsia="Times New Roman" w:hAnsi="Arial" w:cs="Arial"/>
          <w:color w:val="000000"/>
          <w:kern w:val="0"/>
          <w:sz w:val="24"/>
          <w:szCs w:val="24"/>
          <w:lang w:eastAsia="pl-PL"/>
          <w14:ligatures w14:val="none"/>
        </w:rPr>
        <w:t>omawia</w:t>
      </w:r>
      <w:r>
        <w:rPr>
          <w:rFonts w:ascii="Arial" w:eastAsia="Times New Roman" w:hAnsi="Arial" w:cs="Arial"/>
          <w:color w:val="000000"/>
          <w:kern w:val="0"/>
          <w:sz w:val="24"/>
          <w:szCs w:val="24"/>
          <w:lang w:eastAsia="pl-PL"/>
          <w14:ligatures w14:val="none"/>
        </w:rPr>
        <w:t xml:space="preserve"> </w:t>
      </w:r>
      <w:r w:rsidRPr="00A13668">
        <w:rPr>
          <w:rFonts w:ascii="Arial" w:eastAsia="Times New Roman" w:hAnsi="Arial" w:cs="Arial"/>
          <w:color w:val="000000"/>
          <w:kern w:val="0"/>
          <w:sz w:val="24"/>
          <w:szCs w:val="24"/>
          <w:lang w:eastAsia="pl-PL"/>
          <w14:ligatures w14:val="none"/>
        </w:rPr>
        <w:t xml:space="preserve">treść jego </w:t>
      </w:r>
      <w:r w:rsidRPr="003E4F7E">
        <w:rPr>
          <w:rFonts w:ascii="Arial" w:eastAsia="Times New Roman" w:hAnsi="Arial" w:cs="Arial"/>
          <w:color w:val="000000"/>
          <w:kern w:val="0"/>
          <w:sz w:val="24"/>
          <w:szCs w:val="24"/>
          <w:lang w:eastAsia="pl-PL"/>
          <w14:ligatures w14:val="none"/>
        </w:rPr>
        <w:t>traktatu, obszernie przywołując cytaty z dzieła</w:t>
      </w:r>
      <w:r w:rsidRPr="24C899D7">
        <w:rPr>
          <w:rFonts w:ascii="Arial" w:eastAsia="Times New Roman" w:hAnsi="Arial" w:cs="Arial"/>
          <w:color w:val="000000" w:themeColor="text1"/>
          <w:sz w:val="24"/>
          <w:szCs w:val="24"/>
          <w:lang w:eastAsia="pl-PL"/>
        </w:rPr>
        <w:t xml:space="preserve"> –</w:t>
      </w:r>
      <w:r w:rsidRPr="003E4F7E">
        <w:rPr>
          <w:rFonts w:ascii="Arial" w:eastAsia="Times New Roman" w:hAnsi="Arial" w:cs="Arial"/>
          <w:color w:val="000000"/>
          <w:kern w:val="0"/>
          <w:sz w:val="24"/>
          <w:szCs w:val="24"/>
          <w:lang w:eastAsia="pl-PL"/>
          <w14:ligatures w14:val="none"/>
        </w:rPr>
        <w:t xml:space="preserve"> w oryginale i tłumaczeniu. Badając spekulatywną część traktatu, Błażej Matusiak OP m.in. śledzi pochodzenie poszczególnych definicji muzyki i analizuje Hieronimową adaptację słów Akwinaty. Autor wiele uwagi poświęca opisowi rytmizacji i zdobienia w śpiewie. Ostatni rozdział książki </w:t>
      </w:r>
      <w:r w:rsidRPr="24C899D7">
        <w:rPr>
          <w:rFonts w:ascii="Arial" w:eastAsia="Times New Roman" w:hAnsi="Arial" w:cs="Arial"/>
          <w:color w:val="000000" w:themeColor="text1"/>
          <w:sz w:val="24"/>
          <w:szCs w:val="24"/>
          <w:lang w:eastAsia="pl-PL"/>
        </w:rPr>
        <w:t xml:space="preserve">poświęca </w:t>
      </w:r>
      <w:r w:rsidRPr="003E4F7E">
        <w:rPr>
          <w:rFonts w:ascii="Arial" w:eastAsia="Times New Roman" w:hAnsi="Arial" w:cs="Arial"/>
          <w:color w:val="000000"/>
          <w:kern w:val="0"/>
          <w:sz w:val="24"/>
          <w:szCs w:val="24"/>
          <w:lang w:eastAsia="pl-PL"/>
          <w14:ligatures w14:val="none"/>
        </w:rPr>
        <w:t>analiz</w:t>
      </w:r>
      <w:r w:rsidRPr="24C899D7">
        <w:rPr>
          <w:rFonts w:ascii="Arial" w:eastAsia="Times New Roman" w:hAnsi="Arial" w:cs="Arial"/>
          <w:color w:val="000000" w:themeColor="text1"/>
          <w:sz w:val="24"/>
          <w:szCs w:val="24"/>
          <w:lang w:eastAsia="pl-PL"/>
        </w:rPr>
        <w:t>ie</w:t>
      </w:r>
      <w:r w:rsidRPr="003E4F7E">
        <w:rPr>
          <w:rFonts w:ascii="Arial" w:eastAsia="Times New Roman" w:hAnsi="Arial" w:cs="Arial"/>
          <w:color w:val="000000"/>
          <w:kern w:val="0"/>
          <w:sz w:val="24"/>
          <w:szCs w:val="24"/>
          <w:lang w:eastAsia="pl-PL"/>
          <w14:ligatures w14:val="none"/>
        </w:rPr>
        <w:t xml:space="preserve"> środków użytych przez Hieronima do nauczania muzyki. Przyjrzenie się sposobowi korzystania ze źródeł, zastosowaniu definicji, etymologii i diagramów pozwala ożywić obraz Hieronima – nauczyciela muzyki z XIII wieku.</w:t>
      </w:r>
    </w:p>
    <w:p w14:paraId="2BC2C6C9" w14:textId="77777777" w:rsidR="0071565A" w:rsidRPr="003E4F7E" w:rsidRDefault="0071565A" w:rsidP="0071565A">
      <w:pPr>
        <w:spacing w:after="0" w:line="240" w:lineRule="auto"/>
        <w:rPr>
          <w:rFonts w:ascii="Arial" w:eastAsia="Times New Roman" w:hAnsi="Arial" w:cs="Arial"/>
          <w:color w:val="000000"/>
          <w:kern w:val="0"/>
          <w:sz w:val="24"/>
          <w:szCs w:val="24"/>
          <w:lang w:eastAsia="pl-PL"/>
          <w14:ligatures w14:val="none"/>
        </w:rPr>
      </w:pPr>
    </w:p>
    <w:p w14:paraId="6A50C450" w14:textId="4505306C" w:rsidR="0071565A" w:rsidRPr="003E4F7E" w:rsidRDefault="0071565A" w:rsidP="0071565A">
      <w:pPr>
        <w:spacing w:after="0" w:line="240" w:lineRule="auto"/>
        <w:rPr>
          <w:rFonts w:ascii="Arial" w:eastAsia="Times New Roman" w:hAnsi="Arial" w:cs="Arial"/>
          <w:color w:val="000000"/>
          <w:kern w:val="0"/>
          <w:sz w:val="24"/>
          <w:szCs w:val="24"/>
          <w:lang w:eastAsia="pl-PL"/>
          <w14:ligatures w14:val="none"/>
        </w:rPr>
      </w:pPr>
      <w:r w:rsidRPr="009011AE">
        <w:rPr>
          <w:rFonts w:ascii="Arial" w:eastAsia="Times New Roman" w:hAnsi="Arial" w:cs="Arial"/>
          <w:color w:val="000000"/>
          <w:kern w:val="0"/>
          <w:sz w:val="24"/>
          <w:szCs w:val="24"/>
          <w:lang w:eastAsia="pl-PL"/>
          <w14:ligatures w14:val="none"/>
        </w:rPr>
        <w:t>–</w:t>
      </w:r>
      <w:r>
        <w:rPr>
          <w:rFonts w:ascii="Arial" w:eastAsia="Times New Roman" w:hAnsi="Arial" w:cs="Arial"/>
          <w:color w:val="000000"/>
          <w:kern w:val="0"/>
          <w:sz w:val="24"/>
          <w:szCs w:val="24"/>
          <w:lang w:eastAsia="pl-PL"/>
          <w14:ligatures w14:val="none"/>
        </w:rPr>
        <w:t xml:space="preserve"> </w:t>
      </w:r>
      <w:r w:rsidRPr="003E4F7E">
        <w:rPr>
          <w:rFonts w:ascii="Arial" w:eastAsia="Times New Roman" w:hAnsi="Arial" w:cs="Arial"/>
          <w:i/>
          <w:iCs/>
          <w:color w:val="000000"/>
          <w:kern w:val="0"/>
          <w:sz w:val="24"/>
          <w:szCs w:val="24"/>
          <w:lang w:eastAsia="pl-PL"/>
          <w14:ligatures w14:val="none"/>
        </w:rPr>
        <w:t xml:space="preserve">Chcąc przeto, aby kantorzy wiedzieli, czym jest muzyka i pragnąc, aby melodie wykonywali zawsze prawidłowo, zgodnie ze sztuką, ku czci Naszego Pana Jezusa Chrystusa i przechwalebnej Panny Maryi, Jego Matki oraz świętego Dominika, skompilowaliśmy starannie tę małą summę na podstawie różnych wypowiedzi tych, którzy nas przewyższają, aby gdy tylko bracia naszego zakonu albo inni ludzie zechcą osądzić jakość utworu – czy jest wytworny, czy też pospolity, prawdziwy czy fałszywy – poprawić fałszywy czy skomponować nowy, mogli to osiągnąć dzięki </w:t>
      </w:r>
      <w:r w:rsidRPr="003E4F7E">
        <w:rPr>
          <w:rFonts w:ascii="Arial" w:eastAsia="Times New Roman" w:hAnsi="Arial" w:cs="Arial"/>
          <w:i/>
          <w:iCs/>
          <w:color w:val="000000"/>
          <w:kern w:val="0"/>
          <w:sz w:val="24"/>
          <w:szCs w:val="24"/>
          <w:lang w:eastAsia="pl-PL"/>
          <w14:ligatures w14:val="none"/>
        </w:rPr>
        <w:lastRenderedPageBreak/>
        <w:t>regularnej wprawie w tym zajęciu</w:t>
      </w:r>
      <w:r>
        <w:rPr>
          <w:rFonts w:ascii="Arial" w:eastAsia="Times New Roman" w:hAnsi="Arial" w:cs="Arial"/>
          <w:color w:val="000000"/>
          <w:kern w:val="0"/>
          <w:sz w:val="24"/>
          <w:szCs w:val="24"/>
          <w:lang w:eastAsia="pl-PL"/>
          <w14:ligatures w14:val="none"/>
        </w:rPr>
        <w:t xml:space="preserve"> </w:t>
      </w:r>
      <w:r w:rsidRPr="009011AE">
        <w:rPr>
          <w:rFonts w:ascii="Arial" w:eastAsia="Times New Roman" w:hAnsi="Arial" w:cs="Arial"/>
          <w:color w:val="000000"/>
          <w:kern w:val="0"/>
          <w:sz w:val="24"/>
          <w:szCs w:val="24"/>
          <w:lang w:eastAsia="pl-PL"/>
          <w14:ligatures w14:val="none"/>
        </w:rPr>
        <w:t>–</w:t>
      </w:r>
      <w:r>
        <w:rPr>
          <w:rFonts w:ascii="Arial" w:eastAsia="Times New Roman" w:hAnsi="Arial" w:cs="Arial"/>
          <w:color w:val="000000"/>
          <w:kern w:val="0"/>
          <w:sz w:val="24"/>
          <w:szCs w:val="24"/>
          <w:lang w:eastAsia="pl-PL"/>
          <w14:ligatures w14:val="none"/>
        </w:rPr>
        <w:t xml:space="preserve"> </w:t>
      </w:r>
      <w:r w:rsidRPr="003E4F7E">
        <w:rPr>
          <w:rFonts w:ascii="Arial" w:eastAsia="Times New Roman" w:hAnsi="Arial" w:cs="Arial"/>
          <w:color w:val="000000"/>
          <w:kern w:val="0"/>
          <w:sz w:val="24"/>
          <w:szCs w:val="24"/>
          <w:lang w:eastAsia="pl-PL"/>
          <w14:ligatures w14:val="none"/>
        </w:rPr>
        <w:t>napisał Hieronim z Moraw</w:t>
      </w:r>
      <w:r>
        <w:rPr>
          <w:rFonts w:ascii="Arial" w:eastAsia="Times New Roman" w:hAnsi="Arial" w:cs="Arial"/>
          <w:color w:val="000000"/>
          <w:kern w:val="0"/>
          <w:sz w:val="24"/>
          <w:szCs w:val="24"/>
          <w:lang w:eastAsia="pl-PL"/>
          <w14:ligatures w14:val="none"/>
        </w:rPr>
        <w:t xml:space="preserve"> w cytowanym w książce fragmencie </w:t>
      </w:r>
      <w:r w:rsidRPr="003E4F7E">
        <w:rPr>
          <w:rFonts w:ascii="Arial" w:eastAsia="Times New Roman" w:hAnsi="Arial" w:cs="Arial"/>
          <w:color w:val="000000"/>
          <w:kern w:val="0"/>
          <w:sz w:val="24"/>
          <w:szCs w:val="24"/>
          <w:lang w:eastAsia="pl-PL"/>
          <w14:ligatures w14:val="none"/>
        </w:rPr>
        <w:t xml:space="preserve">traktatu </w:t>
      </w:r>
      <w:r w:rsidRPr="003E4F7E">
        <w:rPr>
          <w:rFonts w:ascii="Arial" w:eastAsia="Times New Roman" w:hAnsi="Arial" w:cs="Arial"/>
          <w:i/>
          <w:iCs/>
          <w:color w:val="000000"/>
          <w:kern w:val="0"/>
          <w:sz w:val="24"/>
          <w:szCs w:val="24"/>
          <w:lang w:eastAsia="pl-PL"/>
          <w14:ligatures w14:val="none"/>
        </w:rPr>
        <w:t>De musica</w:t>
      </w:r>
      <w:r>
        <w:rPr>
          <w:rFonts w:ascii="Arial" w:eastAsia="Times New Roman" w:hAnsi="Arial" w:cs="Arial"/>
          <w:color w:val="000000"/>
          <w:kern w:val="0"/>
          <w:sz w:val="24"/>
          <w:szCs w:val="24"/>
          <w:lang w:eastAsia="pl-PL"/>
          <w14:ligatures w14:val="none"/>
        </w:rPr>
        <w:t>.</w:t>
      </w:r>
    </w:p>
    <w:p w14:paraId="01278823" w14:textId="77777777" w:rsidR="0071565A" w:rsidRPr="003462F6" w:rsidRDefault="0071565A" w:rsidP="003438CD">
      <w:pPr>
        <w:spacing w:after="0" w:line="240" w:lineRule="auto"/>
        <w:rPr>
          <w:rFonts w:ascii="Arial" w:eastAsia="Times New Roman" w:hAnsi="Arial" w:cs="Arial"/>
          <w:color w:val="000000"/>
          <w:kern w:val="0"/>
          <w:sz w:val="24"/>
          <w:szCs w:val="24"/>
          <w:lang w:eastAsia="pl-PL"/>
          <w14:ligatures w14:val="none"/>
        </w:rPr>
      </w:pPr>
    </w:p>
    <w:p w14:paraId="3FD18B27" w14:textId="77777777" w:rsidR="000F52DC" w:rsidRPr="003E4F7E" w:rsidRDefault="000F52DC" w:rsidP="000F52DC">
      <w:pPr>
        <w:spacing w:line="240" w:lineRule="auto"/>
        <w:rPr>
          <w:rFonts w:ascii="Arial" w:hAnsi="Arial" w:cs="Arial"/>
          <w:sz w:val="24"/>
          <w:szCs w:val="24"/>
        </w:rPr>
      </w:pPr>
      <w:r w:rsidRPr="003E4F7E">
        <w:rPr>
          <w:rFonts w:ascii="Arial" w:hAnsi="Arial" w:cs="Arial"/>
          <w:b/>
          <w:bCs/>
          <w:sz w:val="24"/>
          <w:szCs w:val="24"/>
        </w:rPr>
        <w:t>Dane kontaktowe dla mediów:</w:t>
      </w:r>
      <w:r w:rsidRPr="003E4F7E">
        <w:rPr>
          <w:rFonts w:ascii="Arial" w:hAnsi="Arial" w:cs="Arial"/>
          <w:sz w:val="24"/>
          <w:szCs w:val="24"/>
        </w:rPr>
        <w:t>         </w:t>
      </w:r>
      <w:r w:rsidRPr="003E4F7E">
        <w:rPr>
          <w:rFonts w:ascii="Arial" w:hAnsi="Arial" w:cs="Arial"/>
          <w:sz w:val="24"/>
          <w:szCs w:val="24"/>
        </w:rPr>
        <w:br/>
        <w:t>Magdalena Kaniewska         </w:t>
      </w:r>
      <w:r w:rsidRPr="003E4F7E">
        <w:rPr>
          <w:rFonts w:ascii="Arial" w:hAnsi="Arial" w:cs="Arial"/>
          <w:sz w:val="24"/>
          <w:szCs w:val="24"/>
        </w:rPr>
        <w:br/>
        <w:t>PR manager         </w:t>
      </w:r>
      <w:r w:rsidRPr="003E4F7E">
        <w:rPr>
          <w:rFonts w:ascii="Arial" w:hAnsi="Arial" w:cs="Arial"/>
          <w:sz w:val="24"/>
          <w:szCs w:val="24"/>
        </w:rPr>
        <w:br/>
        <w:t>tel. kom. </w:t>
      </w:r>
      <w:hyperlink r:id="rId7" w:tgtFrame="_blank" w:history="1">
        <w:r w:rsidRPr="003E4F7E">
          <w:rPr>
            <w:rStyle w:val="Hipercze"/>
            <w:rFonts w:ascii="Arial" w:hAnsi="Arial" w:cs="Arial"/>
            <w:sz w:val="24"/>
            <w:szCs w:val="24"/>
          </w:rPr>
          <w:t>698 669 048  </w:t>
        </w:r>
      </w:hyperlink>
      <w:r w:rsidRPr="003E4F7E">
        <w:rPr>
          <w:rFonts w:ascii="Arial" w:hAnsi="Arial" w:cs="Arial"/>
          <w:sz w:val="24"/>
          <w:szCs w:val="24"/>
        </w:rPr>
        <w:t>       </w:t>
      </w:r>
      <w:r w:rsidRPr="003E4F7E">
        <w:rPr>
          <w:rFonts w:ascii="Arial" w:hAnsi="Arial" w:cs="Arial"/>
          <w:sz w:val="24"/>
          <w:szCs w:val="24"/>
        </w:rPr>
        <w:br/>
        <w:t>e-mail: </w:t>
      </w:r>
      <w:hyperlink r:id="rId8" w:tgtFrame="_blank" w:history="1">
        <w:r w:rsidRPr="003E4F7E">
          <w:rPr>
            <w:rStyle w:val="Hipercze"/>
            <w:rFonts w:ascii="Arial" w:hAnsi="Arial" w:cs="Arial"/>
            <w:sz w:val="24"/>
            <w:szCs w:val="24"/>
          </w:rPr>
          <w:t>m.kaniewska@office.wdrodze.pl</w:t>
        </w:r>
      </w:hyperlink>
      <w:r w:rsidRPr="003E4F7E">
        <w:rPr>
          <w:rFonts w:ascii="Arial" w:hAnsi="Arial" w:cs="Arial"/>
          <w:sz w:val="24"/>
          <w:szCs w:val="24"/>
        </w:rPr>
        <w:t>         </w:t>
      </w:r>
    </w:p>
    <w:p w14:paraId="64D438F3" w14:textId="77777777" w:rsidR="000F52DC" w:rsidRPr="003E4F7E" w:rsidRDefault="000F52DC" w:rsidP="000F52DC">
      <w:pPr>
        <w:spacing w:line="240" w:lineRule="auto"/>
        <w:rPr>
          <w:rFonts w:ascii="Arial" w:hAnsi="Arial" w:cs="Arial"/>
          <w:sz w:val="24"/>
          <w:szCs w:val="24"/>
        </w:rPr>
      </w:pPr>
    </w:p>
    <w:p w14:paraId="3C999DB1" w14:textId="77777777" w:rsidR="000F52DC" w:rsidRPr="003E4F7E" w:rsidRDefault="000F52DC" w:rsidP="000F52DC">
      <w:pPr>
        <w:spacing w:line="240" w:lineRule="auto"/>
        <w:rPr>
          <w:rFonts w:ascii="Arial" w:hAnsi="Arial" w:cs="Arial"/>
          <w:color w:val="EE0000"/>
          <w:sz w:val="24"/>
          <w:szCs w:val="24"/>
        </w:rPr>
      </w:pPr>
      <w:r w:rsidRPr="003E4F7E">
        <w:rPr>
          <w:rFonts w:ascii="Arial" w:hAnsi="Arial" w:cs="Arial"/>
          <w:color w:val="EE0000"/>
          <w:sz w:val="24"/>
          <w:szCs w:val="24"/>
        </w:rPr>
        <w:t xml:space="preserve"> </w:t>
      </w:r>
    </w:p>
    <w:p w14:paraId="3EC0E42D" w14:textId="77777777" w:rsidR="000F52DC" w:rsidRPr="003E4F7E" w:rsidRDefault="000F52DC">
      <w:pPr>
        <w:rPr>
          <w:rFonts w:ascii="Arial" w:hAnsi="Arial" w:cs="Arial"/>
          <w:sz w:val="24"/>
          <w:szCs w:val="24"/>
        </w:rPr>
      </w:pPr>
    </w:p>
    <w:sectPr w:rsidR="000F52DC" w:rsidRPr="003E4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CD"/>
    <w:rsid w:val="00030874"/>
    <w:rsid w:val="00055CA5"/>
    <w:rsid w:val="000847B5"/>
    <w:rsid w:val="000D4930"/>
    <w:rsid w:val="000F52DC"/>
    <w:rsid w:val="001A77BC"/>
    <w:rsid w:val="00247298"/>
    <w:rsid w:val="00255C01"/>
    <w:rsid w:val="002C05CC"/>
    <w:rsid w:val="00326812"/>
    <w:rsid w:val="003438CD"/>
    <w:rsid w:val="003462F6"/>
    <w:rsid w:val="00384143"/>
    <w:rsid w:val="003E4F7E"/>
    <w:rsid w:val="00403DE2"/>
    <w:rsid w:val="00421350"/>
    <w:rsid w:val="0045463E"/>
    <w:rsid w:val="00465EE1"/>
    <w:rsid w:val="004921FA"/>
    <w:rsid w:val="00544950"/>
    <w:rsid w:val="00626EDB"/>
    <w:rsid w:val="00656939"/>
    <w:rsid w:val="00675A44"/>
    <w:rsid w:val="006A1639"/>
    <w:rsid w:val="00705593"/>
    <w:rsid w:val="0071565A"/>
    <w:rsid w:val="00805B67"/>
    <w:rsid w:val="008C0ED3"/>
    <w:rsid w:val="00902948"/>
    <w:rsid w:val="009A41F2"/>
    <w:rsid w:val="009D0DF5"/>
    <w:rsid w:val="009F0FF4"/>
    <w:rsid w:val="00A31B30"/>
    <w:rsid w:val="00A72528"/>
    <w:rsid w:val="00AA6233"/>
    <w:rsid w:val="00B26639"/>
    <w:rsid w:val="00B65EC6"/>
    <w:rsid w:val="00B87B59"/>
    <w:rsid w:val="00B939AB"/>
    <w:rsid w:val="00BB3A24"/>
    <w:rsid w:val="00BB76F7"/>
    <w:rsid w:val="00BD40B7"/>
    <w:rsid w:val="00BD45EA"/>
    <w:rsid w:val="00BE33A4"/>
    <w:rsid w:val="00C37978"/>
    <w:rsid w:val="00C50DDD"/>
    <w:rsid w:val="00D47E6D"/>
    <w:rsid w:val="00D8697C"/>
    <w:rsid w:val="00D9030D"/>
    <w:rsid w:val="00DA3D98"/>
    <w:rsid w:val="00E354F9"/>
    <w:rsid w:val="00E60ADB"/>
    <w:rsid w:val="00ED3C76"/>
    <w:rsid w:val="00F307E4"/>
    <w:rsid w:val="00F56C71"/>
    <w:rsid w:val="00F6272A"/>
    <w:rsid w:val="00FA267C"/>
    <w:rsid w:val="00FD3C1D"/>
    <w:rsid w:val="24C899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A70A"/>
  <w15:chartTrackingRefBased/>
  <w15:docId w15:val="{6DA571C5-A47C-427D-B3CA-E194E46B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43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43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438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438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438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438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438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438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438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438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438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438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438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438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438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438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438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438CD"/>
    <w:rPr>
      <w:rFonts w:eastAsiaTheme="majorEastAsia" w:cstheme="majorBidi"/>
      <w:color w:val="272727" w:themeColor="text1" w:themeTint="D8"/>
    </w:rPr>
  </w:style>
  <w:style w:type="paragraph" w:styleId="Tytu">
    <w:name w:val="Title"/>
    <w:basedOn w:val="Normalny"/>
    <w:next w:val="Normalny"/>
    <w:link w:val="TytuZnak"/>
    <w:uiPriority w:val="10"/>
    <w:qFormat/>
    <w:rsid w:val="00343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438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438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438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438CD"/>
    <w:pPr>
      <w:spacing w:before="160"/>
      <w:jc w:val="center"/>
    </w:pPr>
    <w:rPr>
      <w:i/>
      <w:iCs/>
      <w:color w:val="404040" w:themeColor="text1" w:themeTint="BF"/>
    </w:rPr>
  </w:style>
  <w:style w:type="character" w:customStyle="1" w:styleId="CytatZnak">
    <w:name w:val="Cytat Znak"/>
    <w:basedOn w:val="Domylnaczcionkaakapitu"/>
    <w:link w:val="Cytat"/>
    <w:uiPriority w:val="29"/>
    <w:rsid w:val="003438CD"/>
    <w:rPr>
      <w:i/>
      <w:iCs/>
      <w:color w:val="404040" w:themeColor="text1" w:themeTint="BF"/>
    </w:rPr>
  </w:style>
  <w:style w:type="paragraph" w:styleId="Akapitzlist">
    <w:name w:val="List Paragraph"/>
    <w:basedOn w:val="Normalny"/>
    <w:uiPriority w:val="34"/>
    <w:qFormat/>
    <w:rsid w:val="003438CD"/>
    <w:pPr>
      <w:ind w:left="720"/>
      <w:contextualSpacing/>
    </w:pPr>
  </w:style>
  <w:style w:type="character" w:styleId="Wyrnienieintensywne">
    <w:name w:val="Intense Emphasis"/>
    <w:basedOn w:val="Domylnaczcionkaakapitu"/>
    <w:uiPriority w:val="21"/>
    <w:qFormat/>
    <w:rsid w:val="003438CD"/>
    <w:rPr>
      <w:i/>
      <w:iCs/>
      <w:color w:val="0F4761" w:themeColor="accent1" w:themeShade="BF"/>
    </w:rPr>
  </w:style>
  <w:style w:type="paragraph" w:styleId="Cytatintensywny">
    <w:name w:val="Intense Quote"/>
    <w:basedOn w:val="Normalny"/>
    <w:next w:val="Normalny"/>
    <w:link w:val="CytatintensywnyZnak"/>
    <w:uiPriority w:val="30"/>
    <w:qFormat/>
    <w:rsid w:val="00343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438CD"/>
    <w:rPr>
      <w:i/>
      <w:iCs/>
      <w:color w:val="0F4761" w:themeColor="accent1" w:themeShade="BF"/>
    </w:rPr>
  </w:style>
  <w:style w:type="character" w:styleId="Odwoanieintensywne">
    <w:name w:val="Intense Reference"/>
    <w:basedOn w:val="Domylnaczcionkaakapitu"/>
    <w:uiPriority w:val="32"/>
    <w:qFormat/>
    <w:rsid w:val="003438CD"/>
    <w:rPr>
      <w:b/>
      <w:bCs/>
      <w:smallCaps/>
      <w:color w:val="0F4761" w:themeColor="accent1" w:themeShade="BF"/>
      <w:spacing w:val="5"/>
    </w:rPr>
  </w:style>
  <w:style w:type="paragraph" w:styleId="Poprawka">
    <w:name w:val="Revision"/>
    <w:hidden/>
    <w:uiPriority w:val="99"/>
    <w:semiHidden/>
    <w:rsid w:val="00AA6233"/>
    <w:pPr>
      <w:spacing w:after="0" w:line="240" w:lineRule="auto"/>
    </w:pPr>
  </w:style>
  <w:style w:type="character" w:styleId="Hipercze">
    <w:name w:val="Hyperlink"/>
    <w:basedOn w:val="Domylnaczcionkaakapitu"/>
    <w:uiPriority w:val="99"/>
    <w:unhideWhenUsed/>
    <w:rsid w:val="000F52DC"/>
    <w:rPr>
      <w:color w:val="467886" w:themeColor="hyperlink"/>
      <w:u w:val="single"/>
    </w:rPr>
  </w:style>
  <w:style w:type="character" w:styleId="Odwoaniedokomentarza">
    <w:name w:val="annotation reference"/>
    <w:basedOn w:val="Domylnaczcionkaakapitu"/>
    <w:uiPriority w:val="99"/>
    <w:semiHidden/>
    <w:unhideWhenUsed/>
    <w:rsid w:val="00B939AB"/>
    <w:rPr>
      <w:sz w:val="16"/>
      <w:szCs w:val="16"/>
    </w:rPr>
  </w:style>
  <w:style w:type="paragraph" w:styleId="Tekstkomentarza">
    <w:name w:val="annotation text"/>
    <w:basedOn w:val="Normalny"/>
    <w:link w:val="TekstkomentarzaZnak"/>
    <w:uiPriority w:val="99"/>
    <w:unhideWhenUsed/>
    <w:rsid w:val="00B939AB"/>
    <w:pPr>
      <w:spacing w:line="240" w:lineRule="auto"/>
    </w:pPr>
    <w:rPr>
      <w:sz w:val="20"/>
      <w:szCs w:val="20"/>
    </w:rPr>
  </w:style>
  <w:style w:type="character" w:customStyle="1" w:styleId="TekstkomentarzaZnak">
    <w:name w:val="Tekst komentarza Znak"/>
    <w:basedOn w:val="Domylnaczcionkaakapitu"/>
    <w:link w:val="Tekstkomentarza"/>
    <w:uiPriority w:val="99"/>
    <w:rsid w:val="00B939AB"/>
    <w:rPr>
      <w:sz w:val="20"/>
      <w:szCs w:val="20"/>
    </w:rPr>
  </w:style>
  <w:style w:type="paragraph" w:styleId="Tematkomentarza">
    <w:name w:val="annotation subject"/>
    <w:basedOn w:val="Tekstkomentarza"/>
    <w:next w:val="Tekstkomentarza"/>
    <w:link w:val="TematkomentarzaZnak"/>
    <w:uiPriority w:val="99"/>
    <w:semiHidden/>
    <w:unhideWhenUsed/>
    <w:rsid w:val="00B939AB"/>
    <w:rPr>
      <w:b/>
      <w:bCs/>
    </w:rPr>
  </w:style>
  <w:style w:type="character" w:customStyle="1" w:styleId="TematkomentarzaZnak">
    <w:name w:val="Temat komentarza Znak"/>
    <w:basedOn w:val="TekstkomentarzaZnak"/>
    <w:link w:val="Tematkomentarza"/>
    <w:uiPriority w:val="99"/>
    <w:semiHidden/>
    <w:rsid w:val="00B939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niewska@office.wdrodze.pl" TargetMode="External"/><Relationship Id="rId3" Type="http://schemas.openxmlformats.org/officeDocument/2006/relationships/customXml" Target="../customXml/item3.xml"/><Relationship Id="rId7" Type="http://schemas.openxmlformats.org/officeDocument/2006/relationships/hyperlink" Target="tel:+4869866904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EF1CAF721A86448A1BC6D783BB9D9F" ma:contentTypeVersion="20" ma:contentTypeDescription="Utwórz nowy dokument." ma:contentTypeScope="" ma:versionID="4543e38ebeb7bb95609ef911ba909418">
  <xsd:schema xmlns:xsd="http://www.w3.org/2001/XMLSchema" xmlns:xs="http://www.w3.org/2001/XMLSchema" xmlns:p="http://schemas.microsoft.com/office/2006/metadata/properties" xmlns:ns2="297b7ca7-e3d7-4b4b-93b0-fbc70aeddc8e" xmlns:ns3="6d9c233d-211d-4b87-b029-015a221a1698" targetNamespace="http://schemas.microsoft.com/office/2006/metadata/properties" ma:root="true" ma:fieldsID="15aee995d991685c75407eacb41ab358" ns2:_="" ns3:_="">
    <xsd:import namespace="297b7ca7-e3d7-4b4b-93b0-fbc70aeddc8e"/>
    <xsd:import namespace="6d9c233d-211d-4b87-b029-015a221a16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b7ca7-e3d7-4b4b-93b0-fbc70aedd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a63afdff-9286-4a3e-8803-78d9b286c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c233d-211d-4b87-b029-015a221a169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a51cb06c-e35f-4d4f-a26d-100d35839024}" ma:internalName="TaxCatchAll" ma:showField="CatchAllData" ma:web="6d9c233d-211d-4b87-b029-015a221a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d9c233d-211d-4b87-b029-015a221a1698" xsi:nil="true"/>
    <lcf76f155ced4ddcb4097134ff3c332f xmlns="297b7ca7-e3d7-4b4b-93b0-fbc70aeddc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71EC83-C1AC-4D92-A18F-06F78FCC4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b7ca7-e3d7-4b4b-93b0-fbc70aeddc8e"/>
    <ds:schemaRef ds:uri="6d9c233d-211d-4b87-b029-015a221a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6BA76-0479-4A5D-85C4-F5B193026769}">
  <ds:schemaRefs>
    <ds:schemaRef ds:uri="http://schemas.microsoft.com/sharepoint/v3/contenttype/forms"/>
  </ds:schemaRefs>
</ds:datastoreItem>
</file>

<file path=customXml/itemProps3.xml><?xml version="1.0" encoding="utf-8"?>
<ds:datastoreItem xmlns:ds="http://schemas.openxmlformats.org/officeDocument/2006/customXml" ds:itemID="{BA36FC1F-32D0-4FFD-BE5D-AFB66912E57D}">
  <ds:schemaRefs>
    <ds:schemaRef ds:uri="http://schemas.microsoft.com/office/2006/metadata/properties"/>
    <ds:schemaRef ds:uri="http://schemas.microsoft.com/office/infopath/2007/PartnerControls"/>
    <ds:schemaRef ds:uri="6d9c233d-211d-4b87-b029-015a221a1698"/>
    <ds:schemaRef ds:uri="297b7ca7-e3d7-4b4b-93b0-fbc70aeddc8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2867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CharactersWithSpaces>
  <SharedDoc>false</SharedDoc>
  <HLinks>
    <vt:vector size="12" baseType="variant">
      <vt:variant>
        <vt:i4>655406</vt:i4>
      </vt:variant>
      <vt:variant>
        <vt:i4>3</vt:i4>
      </vt:variant>
      <vt:variant>
        <vt:i4>0</vt:i4>
      </vt:variant>
      <vt:variant>
        <vt:i4>5</vt:i4>
      </vt:variant>
      <vt:variant>
        <vt:lpwstr>mailto:m.kaniewska@office.wdrodze.pl</vt:lpwstr>
      </vt:variant>
      <vt:variant>
        <vt:lpwstr/>
      </vt:variant>
      <vt:variant>
        <vt:i4>5963785</vt:i4>
      </vt:variant>
      <vt:variant>
        <vt:i4>0</vt:i4>
      </vt:variant>
      <vt:variant>
        <vt:i4>0</vt:i4>
      </vt:variant>
      <vt:variant>
        <vt:i4>5</vt:i4>
      </vt:variant>
      <vt:variant>
        <vt:lpwstr>tel:+48698669048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Golubiewski OP</dc:creator>
  <cp:keywords/>
  <dc:description/>
  <cp:lastModifiedBy>Magdalena Kaniewska</cp:lastModifiedBy>
  <cp:revision>3</cp:revision>
  <dcterms:created xsi:type="dcterms:W3CDTF">2026-02-09T09:54:00Z</dcterms:created>
  <dcterms:modified xsi:type="dcterms:W3CDTF">2026-02-09T09:57:00Z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0x0101002AEF1CAF721A86448A1BC6D783BB9D9F</vt:lpwstr>
  </property>
  <property fmtid="{D5CDD505-2E9C-101B-9397-08002B2CF9AE}" pid="3" name="MediaServiceImageTags">
    <vt:lpwstr/>
  </property>
</Properties>
</file>