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4187" w14:textId="7124FC9B" w:rsidR="00F45316" w:rsidRPr="005D320E" w:rsidRDefault="00F45316" w:rsidP="00F45316">
      <w:pPr>
        <w:jc w:val="right"/>
        <w:rPr>
          <w:rFonts w:ascii="Arial" w:hAnsi="Arial" w:cs="Arial"/>
          <w:sz w:val="24"/>
          <w:szCs w:val="24"/>
        </w:rPr>
      </w:pPr>
      <w:r w:rsidRPr="005D320E">
        <w:rPr>
          <w:rFonts w:ascii="Arial" w:hAnsi="Arial" w:cs="Arial"/>
          <w:sz w:val="24"/>
          <w:szCs w:val="24"/>
        </w:rPr>
        <w:t>Poznań, luty 2025 r.</w:t>
      </w:r>
    </w:p>
    <w:p w14:paraId="6530B8D9" w14:textId="77777777" w:rsidR="00F45316" w:rsidRPr="005D320E" w:rsidRDefault="00F45316" w:rsidP="00F45316">
      <w:pPr>
        <w:jc w:val="right"/>
        <w:rPr>
          <w:rFonts w:ascii="Arial" w:hAnsi="Arial" w:cs="Arial"/>
          <w:sz w:val="24"/>
          <w:szCs w:val="24"/>
        </w:rPr>
      </w:pPr>
    </w:p>
    <w:p w14:paraId="193050C0" w14:textId="77777777" w:rsidR="00F45316" w:rsidRPr="005D320E" w:rsidRDefault="00F45316" w:rsidP="00F45316">
      <w:pPr>
        <w:jc w:val="center"/>
        <w:rPr>
          <w:rFonts w:ascii="Arial" w:hAnsi="Arial" w:cs="Arial"/>
          <w:sz w:val="24"/>
          <w:szCs w:val="24"/>
        </w:rPr>
      </w:pPr>
      <w:r w:rsidRPr="005D320E">
        <w:rPr>
          <w:rFonts w:ascii="Arial" w:hAnsi="Arial" w:cs="Arial"/>
          <w:sz w:val="24"/>
          <w:szCs w:val="24"/>
        </w:rPr>
        <w:t>INFORMACJA PRASOWA</w:t>
      </w:r>
    </w:p>
    <w:p w14:paraId="6D968926" w14:textId="77777777" w:rsidR="00F45316" w:rsidRPr="005D320E" w:rsidRDefault="00F45316" w:rsidP="00F45316">
      <w:pPr>
        <w:rPr>
          <w:rFonts w:ascii="Arial" w:hAnsi="Arial" w:cs="Arial"/>
          <w:b/>
          <w:bCs/>
          <w:sz w:val="24"/>
          <w:szCs w:val="24"/>
        </w:rPr>
      </w:pPr>
    </w:p>
    <w:p w14:paraId="79403C3C" w14:textId="6E4C0CFE" w:rsidR="003F1D86" w:rsidRPr="005D320E" w:rsidRDefault="006738ED" w:rsidP="00F45316">
      <w:pPr>
        <w:rPr>
          <w:rFonts w:ascii="Arial" w:hAnsi="Arial" w:cs="Arial"/>
          <w:b/>
          <w:bCs/>
          <w:sz w:val="24"/>
          <w:szCs w:val="24"/>
        </w:rPr>
      </w:pPr>
      <w:r w:rsidRPr="005D320E">
        <w:rPr>
          <w:rFonts w:ascii="Arial" w:hAnsi="Arial" w:cs="Arial"/>
          <w:b/>
          <w:bCs/>
          <w:i/>
          <w:iCs/>
          <w:sz w:val="24"/>
          <w:szCs w:val="24"/>
        </w:rPr>
        <w:t>Pytanie Boga</w:t>
      </w:r>
      <w:r w:rsidRPr="005D320E">
        <w:rPr>
          <w:rFonts w:ascii="Arial" w:hAnsi="Arial" w:cs="Arial"/>
          <w:b/>
          <w:bCs/>
          <w:sz w:val="24"/>
          <w:szCs w:val="24"/>
        </w:rPr>
        <w:t xml:space="preserve">, Łukasz Popko OP, Timothy  </w:t>
      </w:r>
      <w:proofErr w:type="spellStart"/>
      <w:r w:rsidRPr="005D320E">
        <w:rPr>
          <w:rFonts w:ascii="Arial" w:hAnsi="Arial" w:cs="Arial"/>
          <w:b/>
          <w:bCs/>
          <w:sz w:val="24"/>
          <w:szCs w:val="24"/>
        </w:rPr>
        <w:t>Radcliffe</w:t>
      </w:r>
      <w:proofErr w:type="spellEnd"/>
      <w:r w:rsidRPr="005D320E">
        <w:rPr>
          <w:rFonts w:ascii="Arial" w:hAnsi="Arial" w:cs="Arial"/>
          <w:b/>
          <w:bCs/>
          <w:sz w:val="24"/>
          <w:szCs w:val="24"/>
        </w:rPr>
        <w:t xml:space="preserve"> OP</w:t>
      </w:r>
    </w:p>
    <w:p w14:paraId="673051B5" w14:textId="77777777" w:rsidR="00F45316" w:rsidRPr="005D320E" w:rsidRDefault="00F45316" w:rsidP="00F45316">
      <w:pPr>
        <w:rPr>
          <w:rFonts w:ascii="Arial" w:hAnsi="Arial" w:cs="Arial"/>
          <w:i/>
          <w:iCs/>
          <w:sz w:val="24"/>
          <w:szCs w:val="24"/>
        </w:rPr>
      </w:pPr>
    </w:p>
    <w:p w14:paraId="3EAF6EC4" w14:textId="20716510" w:rsidR="006738ED" w:rsidRPr="005D320E" w:rsidRDefault="006738ED" w:rsidP="00F45316">
      <w:pPr>
        <w:rPr>
          <w:rFonts w:ascii="Arial" w:hAnsi="Arial" w:cs="Arial"/>
          <w:sz w:val="24"/>
          <w:szCs w:val="24"/>
        </w:rPr>
      </w:pPr>
      <w:r w:rsidRPr="005D320E">
        <w:rPr>
          <w:rFonts w:ascii="Arial" w:hAnsi="Arial" w:cs="Arial"/>
          <w:sz w:val="24"/>
          <w:szCs w:val="24"/>
        </w:rPr>
        <w:t xml:space="preserve">Dwaj dominikanie: kardynał Timothy </w:t>
      </w:r>
      <w:proofErr w:type="spellStart"/>
      <w:r w:rsidRPr="005D320E">
        <w:rPr>
          <w:rFonts w:ascii="Arial" w:hAnsi="Arial" w:cs="Arial"/>
          <w:sz w:val="24"/>
          <w:szCs w:val="24"/>
        </w:rPr>
        <w:t>Radcliffe</w:t>
      </w:r>
      <w:proofErr w:type="spellEnd"/>
      <w:r w:rsidRPr="005D320E">
        <w:rPr>
          <w:rFonts w:ascii="Arial" w:hAnsi="Arial" w:cs="Arial"/>
          <w:sz w:val="24"/>
          <w:szCs w:val="24"/>
        </w:rPr>
        <w:t xml:space="preserve"> </w:t>
      </w:r>
      <w:r w:rsidR="001039E8">
        <w:rPr>
          <w:rFonts w:ascii="Arial" w:hAnsi="Arial" w:cs="Arial"/>
          <w:sz w:val="24"/>
          <w:szCs w:val="24"/>
        </w:rPr>
        <w:t xml:space="preserve">z Oksfordu </w:t>
      </w:r>
      <w:r w:rsidRPr="005D320E">
        <w:rPr>
          <w:rFonts w:ascii="Arial" w:hAnsi="Arial" w:cs="Arial"/>
          <w:sz w:val="24"/>
          <w:szCs w:val="24"/>
        </w:rPr>
        <w:t xml:space="preserve">i biblista Łukasz Popko </w:t>
      </w:r>
      <w:r w:rsidR="001039E8">
        <w:rPr>
          <w:rFonts w:ascii="Arial" w:hAnsi="Arial" w:cs="Arial"/>
          <w:sz w:val="24"/>
          <w:szCs w:val="24"/>
        </w:rPr>
        <w:t>z Jerozolimy rozmawiają o tym, jak Bóg rozmawia z ludźmi. W</w:t>
      </w:r>
      <w:r w:rsidRPr="005D320E">
        <w:rPr>
          <w:rFonts w:ascii="Arial" w:hAnsi="Arial" w:cs="Arial"/>
          <w:sz w:val="24"/>
          <w:szCs w:val="24"/>
        </w:rPr>
        <w:t>ybran</w:t>
      </w:r>
      <w:r w:rsidR="001039E8">
        <w:rPr>
          <w:rFonts w:ascii="Arial" w:hAnsi="Arial" w:cs="Arial"/>
          <w:sz w:val="24"/>
          <w:szCs w:val="24"/>
        </w:rPr>
        <w:t>e</w:t>
      </w:r>
      <w:r w:rsidRPr="005D320E">
        <w:rPr>
          <w:rFonts w:ascii="Arial" w:hAnsi="Arial" w:cs="Arial"/>
          <w:sz w:val="24"/>
          <w:szCs w:val="24"/>
        </w:rPr>
        <w:t xml:space="preserve"> fragment</w:t>
      </w:r>
      <w:r w:rsidR="001039E8">
        <w:rPr>
          <w:rFonts w:ascii="Arial" w:hAnsi="Arial" w:cs="Arial"/>
          <w:sz w:val="24"/>
          <w:szCs w:val="24"/>
        </w:rPr>
        <w:t>y</w:t>
      </w:r>
      <w:r w:rsidRPr="005D320E">
        <w:rPr>
          <w:rFonts w:ascii="Arial" w:hAnsi="Arial" w:cs="Arial"/>
          <w:sz w:val="24"/>
          <w:szCs w:val="24"/>
        </w:rPr>
        <w:t xml:space="preserve"> Pisma Świętego</w:t>
      </w:r>
      <w:r w:rsidR="001039E8">
        <w:rPr>
          <w:rFonts w:ascii="Arial" w:hAnsi="Arial" w:cs="Arial"/>
          <w:sz w:val="24"/>
          <w:szCs w:val="24"/>
        </w:rPr>
        <w:t xml:space="preserve"> zostały</w:t>
      </w:r>
      <w:r w:rsidRPr="005D320E">
        <w:rPr>
          <w:rFonts w:ascii="Arial" w:hAnsi="Arial" w:cs="Arial"/>
          <w:sz w:val="24"/>
          <w:szCs w:val="24"/>
        </w:rPr>
        <w:t xml:space="preserve"> przełożon</w:t>
      </w:r>
      <w:r w:rsidR="001039E8">
        <w:rPr>
          <w:rFonts w:ascii="Arial" w:hAnsi="Arial" w:cs="Arial"/>
          <w:sz w:val="24"/>
          <w:szCs w:val="24"/>
        </w:rPr>
        <w:t>e</w:t>
      </w:r>
      <w:r w:rsidRPr="005D320E">
        <w:rPr>
          <w:rFonts w:ascii="Arial" w:hAnsi="Arial" w:cs="Arial"/>
          <w:sz w:val="24"/>
          <w:szCs w:val="24"/>
        </w:rPr>
        <w:t xml:space="preserve"> z języków oryginalnych przez ojca Łukasza. </w:t>
      </w:r>
    </w:p>
    <w:p w14:paraId="1B44DEFA" w14:textId="555EFE45" w:rsidR="006738ED" w:rsidRPr="005D320E" w:rsidRDefault="00532F83" w:rsidP="006738ED">
      <w:pPr>
        <w:rPr>
          <w:rFonts w:ascii="Arial" w:hAnsi="Arial" w:cs="Arial"/>
          <w:sz w:val="24"/>
          <w:szCs w:val="24"/>
        </w:rPr>
      </w:pPr>
      <w:r w:rsidRPr="005D320E">
        <w:rPr>
          <w:rFonts w:ascii="Arial" w:hAnsi="Arial" w:cs="Arial"/>
          <w:i/>
          <w:iCs/>
          <w:sz w:val="24"/>
          <w:szCs w:val="24"/>
        </w:rPr>
        <w:t xml:space="preserve">– </w:t>
      </w:r>
      <w:r w:rsidR="006738ED" w:rsidRPr="005D320E">
        <w:rPr>
          <w:rFonts w:ascii="Arial" w:hAnsi="Arial" w:cs="Arial"/>
          <w:i/>
          <w:iCs/>
          <w:sz w:val="24"/>
          <w:szCs w:val="24"/>
        </w:rPr>
        <w:t xml:space="preserve">Pytania, które autorzy analizują i omawiają, są żywotne także dzisiaj. Wstrząsają nami głęboko również w naszym </w:t>
      </w:r>
      <w:proofErr w:type="spellStart"/>
      <w:r w:rsidR="006738ED" w:rsidRPr="005D320E">
        <w:rPr>
          <w:rFonts w:ascii="Arial" w:hAnsi="Arial" w:cs="Arial"/>
          <w:i/>
          <w:iCs/>
          <w:sz w:val="24"/>
          <w:szCs w:val="24"/>
        </w:rPr>
        <w:t>zdigitalizowanym</w:t>
      </w:r>
      <w:proofErr w:type="spellEnd"/>
      <w:r w:rsidR="006738ED" w:rsidRPr="005D320E">
        <w:rPr>
          <w:rFonts w:ascii="Arial" w:hAnsi="Arial" w:cs="Arial"/>
          <w:i/>
          <w:iCs/>
          <w:sz w:val="24"/>
          <w:szCs w:val="24"/>
        </w:rPr>
        <w:t xml:space="preserve"> społeczeństwie, ponieważ są to słowa, które każde nieznieczulone serce potrafi uchwycić jako decydujące dla swojego życia: Na jakim etapie jestem? Co zrobiłem ze swoimi braćmi i siostrami w człowieczeństwie? Jak to możliwe, że Bóg wkracza w moje życie? Kim jest dla mnie Jezus?</w:t>
      </w:r>
      <w:r w:rsidRPr="005D320E">
        <w:rPr>
          <w:rFonts w:ascii="Arial" w:hAnsi="Arial" w:cs="Arial"/>
          <w:i/>
          <w:iCs/>
          <w:sz w:val="24"/>
          <w:szCs w:val="24"/>
        </w:rPr>
        <w:t xml:space="preserve"> – </w:t>
      </w:r>
      <w:r w:rsidRPr="005D320E">
        <w:rPr>
          <w:rFonts w:ascii="Arial" w:hAnsi="Arial" w:cs="Arial"/>
          <w:sz w:val="24"/>
          <w:szCs w:val="24"/>
        </w:rPr>
        <w:t>napisał papież Franciszek w p</w:t>
      </w:r>
      <w:r w:rsidR="006738ED" w:rsidRPr="005D320E">
        <w:rPr>
          <w:rFonts w:ascii="Arial" w:hAnsi="Arial" w:cs="Arial"/>
          <w:sz w:val="24"/>
          <w:szCs w:val="24"/>
        </w:rPr>
        <w:t>rzedmow</w:t>
      </w:r>
      <w:r w:rsidRPr="005D320E">
        <w:rPr>
          <w:rFonts w:ascii="Arial" w:hAnsi="Arial" w:cs="Arial"/>
          <w:sz w:val="24"/>
          <w:szCs w:val="24"/>
        </w:rPr>
        <w:t>ie do książki</w:t>
      </w:r>
      <w:r w:rsidRPr="005D320E">
        <w:rPr>
          <w:rFonts w:ascii="Arial" w:hAnsi="Arial" w:cs="Arial"/>
          <w:i/>
          <w:iCs/>
          <w:sz w:val="24"/>
          <w:szCs w:val="24"/>
        </w:rPr>
        <w:t>.</w:t>
      </w:r>
      <w:r w:rsidRPr="005D320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F8E8169" w14:textId="6D19B833" w:rsidR="00012ADD" w:rsidRDefault="00954A08" w:rsidP="007A2DD9">
      <w:pPr>
        <w:rPr>
          <w:rFonts w:ascii="Arial" w:hAnsi="Arial" w:cs="Arial"/>
          <w:sz w:val="24"/>
          <w:szCs w:val="24"/>
        </w:rPr>
      </w:pPr>
      <w:r w:rsidRPr="00954A08">
        <w:rPr>
          <w:rFonts w:ascii="Arial" w:hAnsi="Arial" w:cs="Arial"/>
          <w:sz w:val="24"/>
          <w:szCs w:val="24"/>
        </w:rPr>
        <w:t xml:space="preserve">Książka zawiera osiemnaście rozdziałów dotyczących biblijnych rozmów z Bogiem. </w:t>
      </w:r>
      <w:r w:rsidR="00D44462">
        <w:rPr>
          <w:rFonts w:ascii="Arial" w:hAnsi="Arial" w:cs="Arial"/>
          <w:sz w:val="24"/>
          <w:szCs w:val="24"/>
        </w:rPr>
        <w:t xml:space="preserve"> </w:t>
      </w:r>
      <w:r w:rsidR="00A141B5">
        <w:rPr>
          <w:rFonts w:ascii="Arial" w:hAnsi="Arial" w:cs="Arial"/>
          <w:sz w:val="24"/>
          <w:szCs w:val="24"/>
        </w:rPr>
        <w:t>Choć napisana jest lekkim stylem, nie jest oderwana od problemów świata współczesnego.</w:t>
      </w:r>
      <w:r w:rsidR="00012ADD">
        <w:rPr>
          <w:rFonts w:ascii="Arial" w:hAnsi="Arial" w:cs="Arial"/>
          <w:sz w:val="24"/>
          <w:szCs w:val="24"/>
        </w:rPr>
        <w:t xml:space="preserve"> Dialogi biblijne, i te udane i te nieudane, poważne i żartobliwe, pokazują czytelnikowi, jakim rozmówcą jest Bóg. </w:t>
      </w:r>
    </w:p>
    <w:p w14:paraId="49837C65" w14:textId="6D195AE1" w:rsidR="00012ADD" w:rsidRDefault="00012ADD" w:rsidP="007A2D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Każdemu rozdziałowi towarzyszy dzieło sztuki, które pomaga w interpretacji treści.</w:t>
      </w:r>
    </w:p>
    <w:p w14:paraId="5F851D6E" w14:textId="22C421FA" w:rsidR="00012ADD" w:rsidRDefault="00A141B5" w:rsidP="007A2D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Dzięki lekturze czytelnik może</w:t>
      </w:r>
      <w:r w:rsidRPr="00A141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zainspirować się, jak </w:t>
      </w:r>
      <w:r w:rsidRPr="00A141B5">
        <w:rPr>
          <w:rFonts w:ascii="Arial" w:hAnsi="Arial" w:cs="Arial"/>
          <w:sz w:val="24"/>
          <w:szCs w:val="24"/>
        </w:rPr>
        <w:t xml:space="preserve">rozmawiać nie tylko z Bogiem, ale i z </w:t>
      </w:r>
      <w:r>
        <w:rPr>
          <w:rFonts w:ascii="Arial" w:hAnsi="Arial" w:cs="Arial"/>
          <w:sz w:val="24"/>
          <w:szCs w:val="24"/>
        </w:rPr>
        <w:t xml:space="preserve">innymi </w:t>
      </w:r>
      <w:r w:rsidRPr="00A141B5">
        <w:rPr>
          <w:rFonts w:ascii="Arial" w:hAnsi="Arial" w:cs="Arial"/>
          <w:sz w:val="24"/>
          <w:szCs w:val="24"/>
        </w:rPr>
        <w:t>ludźmi.</w:t>
      </w:r>
      <w:r>
        <w:rPr>
          <w:rFonts w:ascii="Arial" w:hAnsi="Arial" w:cs="Arial"/>
          <w:sz w:val="24"/>
          <w:szCs w:val="24"/>
        </w:rPr>
        <w:t xml:space="preserve"> </w:t>
      </w:r>
      <w:r w:rsidR="00012ADD">
        <w:rPr>
          <w:rFonts w:ascii="Arial" w:hAnsi="Arial" w:cs="Arial"/>
          <w:sz w:val="24"/>
          <w:szCs w:val="24"/>
        </w:rPr>
        <w:t xml:space="preserve">Prowokuje więc do refleksji, jak rozmawiać w ogóle, jak stawiać pytania, jak słuchać i przez to, jak budować relacje. Książka może pomóc również w doświadczeniu modlitwy. Ponadto </w:t>
      </w:r>
      <w:r w:rsidRPr="00A141B5">
        <w:rPr>
          <w:rFonts w:ascii="Arial" w:hAnsi="Arial" w:cs="Arial"/>
          <w:b/>
          <w:bCs/>
          <w:i/>
          <w:iCs/>
          <w:sz w:val="24"/>
          <w:szCs w:val="24"/>
        </w:rPr>
        <w:t>Pytanie Boga</w:t>
      </w:r>
      <w:r>
        <w:rPr>
          <w:rFonts w:ascii="Arial" w:hAnsi="Arial" w:cs="Arial"/>
          <w:sz w:val="24"/>
          <w:szCs w:val="24"/>
        </w:rPr>
        <w:t xml:space="preserve"> </w:t>
      </w:r>
      <w:r w:rsidR="00012ADD">
        <w:rPr>
          <w:rFonts w:ascii="Arial" w:hAnsi="Arial" w:cs="Arial"/>
          <w:sz w:val="24"/>
          <w:szCs w:val="24"/>
        </w:rPr>
        <w:t xml:space="preserve">podpowiada </w:t>
      </w:r>
      <w:r>
        <w:rPr>
          <w:rFonts w:ascii="Arial" w:hAnsi="Arial" w:cs="Arial"/>
          <w:sz w:val="24"/>
          <w:szCs w:val="24"/>
        </w:rPr>
        <w:t xml:space="preserve">tym, którzy rzadko sięgają do Pisma Świętego, jak można </w:t>
      </w:r>
      <w:r w:rsidR="00012ADD">
        <w:rPr>
          <w:rFonts w:ascii="Arial" w:hAnsi="Arial" w:cs="Arial"/>
          <w:sz w:val="24"/>
          <w:szCs w:val="24"/>
        </w:rPr>
        <w:t xml:space="preserve">czytać Słowo Boże </w:t>
      </w:r>
      <w:r>
        <w:rPr>
          <w:rFonts w:ascii="Arial" w:hAnsi="Arial" w:cs="Arial"/>
          <w:sz w:val="24"/>
          <w:szCs w:val="24"/>
        </w:rPr>
        <w:t>z powagą, która nie wyklucza radości i poczucia humoru</w:t>
      </w:r>
      <w:r w:rsidRPr="007C0565">
        <w:rPr>
          <w:rFonts w:ascii="Arial" w:hAnsi="Arial" w:cs="Arial"/>
          <w:sz w:val="24"/>
          <w:szCs w:val="24"/>
        </w:rPr>
        <w:t>.  </w:t>
      </w:r>
    </w:p>
    <w:p w14:paraId="3A62D803" w14:textId="4250186F" w:rsidR="007C0565" w:rsidRPr="007C0565" w:rsidRDefault="0007689A" w:rsidP="00726966">
      <w:pPr>
        <w:rPr>
          <w:rFonts w:ascii="Arial" w:hAnsi="Arial" w:cs="Arial"/>
          <w:i/>
          <w:iCs/>
          <w:sz w:val="24"/>
          <w:szCs w:val="24"/>
        </w:rPr>
      </w:pPr>
      <w:r w:rsidRPr="005D320E">
        <w:rPr>
          <w:rFonts w:ascii="Arial" w:hAnsi="Arial" w:cs="Arial"/>
          <w:i/>
          <w:iCs/>
          <w:sz w:val="24"/>
          <w:szCs w:val="24"/>
        </w:rPr>
        <w:t xml:space="preserve">– </w:t>
      </w:r>
      <w:r w:rsidR="00AB1C69" w:rsidRPr="005D320E">
        <w:rPr>
          <w:rFonts w:ascii="Arial" w:hAnsi="Arial" w:cs="Arial"/>
          <w:i/>
          <w:iCs/>
          <w:sz w:val="24"/>
          <w:szCs w:val="24"/>
        </w:rPr>
        <w:t xml:space="preserve">Wybraliśmy te osiemnaście rozmów </w:t>
      </w:r>
      <w:r w:rsidR="00AB1C69" w:rsidRPr="00AB1C69">
        <w:rPr>
          <w:rFonts w:ascii="Arial" w:hAnsi="Arial" w:cs="Arial"/>
          <w:i/>
          <w:iCs/>
          <w:sz w:val="24"/>
          <w:szCs w:val="24"/>
        </w:rPr>
        <w:t>biblijnych między Panem a ludźmi po prostu dlatego, że się</w:t>
      </w:r>
      <w:r w:rsidR="00AB1C69" w:rsidRPr="005D320E">
        <w:rPr>
          <w:rFonts w:ascii="Arial" w:hAnsi="Arial" w:cs="Arial"/>
          <w:i/>
          <w:iCs/>
          <w:sz w:val="24"/>
          <w:szCs w:val="24"/>
        </w:rPr>
        <w:t xml:space="preserve"> </w:t>
      </w:r>
      <w:r w:rsidR="00AB1C69" w:rsidRPr="00AB1C69">
        <w:rPr>
          <w:rFonts w:ascii="Arial" w:hAnsi="Arial" w:cs="Arial"/>
          <w:i/>
          <w:iCs/>
          <w:sz w:val="24"/>
          <w:szCs w:val="24"/>
        </w:rPr>
        <w:t>nam podobały, a nie aby rozwijać jakąś systematyczną teorię</w:t>
      </w:r>
      <w:r w:rsidR="00AB1C69" w:rsidRPr="005D320E">
        <w:rPr>
          <w:rFonts w:ascii="Arial" w:hAnsi="Arial" w:cs="Arial"/>
          <w:i/>
          <w:iCs/>
          <w:sz w:val="24"/>
          <w:szCs w:val="24"/>
        </w:rPr>
        <w:t xml:space="preserve"> </w:t>
      </w:r>
      <w:r w:rsidR="00AB1C69" w:rsidRPr="00AB1C69">
        <w:rPr>
          <w:rFonts w:ascii="Arial" w:hAnsi="Arial" w:cs="Arial"/>
          <w:i/>
          <w:iCs/>
          <w:sz w:val="24"/>
          <w:szCs w:val="24"/>
        </w:rPr>
        <w:t>na temat czytania Pisma Świętego. Ku naszemu zdumieniu</w:t>
      </w:r>
      <w:r w:rsidR="00AB1C69" w:rsidRPr="005D320E">
        <w:rPr>
          <w:rFonts w:ascii="Arial" w:hAnsi="Arial" w:cs="Arial"/>
          <w:i/>
          <w:iCs/>
          <w:sz w:val="24"/>
          <w:szCs w:val="24"/>
        </w:rPr>
        <w:t xml:space="preserve"> </w:t>
      </w:r>
      <w:r w:rsidR="00AB1C69" w:rsidRPr="00AB1C69">
        <w:rPr>
          <w:rFonts w:ascii="Arial" w:hAnsi="Arial" w:cs="Arial"/>
          <w:i/>
          <w:iCs/>
          <w:sz w:val="24"/>
          <w:szCs w:val="24"/>
        </w:rPr>
        <w:t>odkryliśmy, że prawie wszystkie rozmowy obracały</w:t>
      </w:r>
      <w:r w:rsidR="00AB1C69" w:rsidRPr="005D320E">
        <w:rPr>
          <w:rFonts w:ascii="Arial" w:hAnsi="Arial" w:cs="Arial"/>
          <w:i/>
          <w:iCs/>
          <w:sz w:val="24"/>
          <w:szCs w:val="24"/>
        </w:rPr>
        <w:t xml:space="preserve"> </w:t>
      </w:r>
      <w:r w:rsidR="00AB1C69" w:rsidRPr="00AB1C69">
        <w:rPr>
          <w:rFonts w:ascii="Arial" w:hAnsi="Arial" w:cs="Arial"/>
          <w:i/>
          <w:iCs/>
          <w:sz w:val="24"/>
          <w:szCs w:val="24"/>
        </w:rPr>
        <w:t>się wokół pytań, od pierwszej rozmowy w Biblii, w której</w:t>
      </w:r>
      <w:r w:rsidR="00AB1C69" w:rsidRPr="005D320E">
        <w:rPr>
          <w:rFonts w:ascii="Arial" w:hAnsi="Arial" w:cs="Arial"/>
          <w:i/>
          <w:iCs/>
          <w:sz w:val="24"/>
          <w:szCs w:val="24"/>
        </w:rPr>
        <w:t xml:space="preserve"> </w:t>
      </w:r>
      <w:r w:rsidR="00AB1C69" w:rsidRPr="00AB1C69">
        <w:rPr>
          <w:rFonts w:ascii="Arial" w:hAnsi="Arial" w:cs="Arial"/>
          <w:i/>
          <w:iCs/>
          <w:sz w:val="24"/>
          <w:szCs w:val="24"/>
        </w:rPr>
        <w:t>Bóg pyta Adama: „Gdzie jesteś?”, do ostatniej, w której</w:t>
      </w:r>
      <w:r w:rsidR="00AB1C69" w:rsidRPr="005D320E">
        <w:rPr>
          <w:rFonts w:ascii="Arial" w:hAnsi="Arial" w:cs="Arial"/>
          <w:i/>
          <w:iCs/>
          <w:sz w:val="24"/>
          <w:szCs w:val="24"/>
        </w:rPr>
        <w:t xml:space="preserve"> </w:t>
      </w:r>
      <w:r w:rsidR="00AB1C69" w:rsidRPr="00AB1C69">
        <w:rPr>
          <w:rFonts w:ascii="Arial" w:hAnsi="Arial" w:cs="Arial"/>
          <w:i/>
          <w:iCs/>
          <w:sz w:val="24"/>
          <w:szCs w:val="24"/>
        </w:rPr>
        <w:t>zmartwychwstały Jezus pyta: „Szymonie Jana, kochasz</w:t>
      </w:r>
      <w:r w:rsidR="00AB1C69" w:rsidRPr="005D320E">
        <w:rPr>
          <w:rFonts w:ascii="Arial" w:hAnsi="Arial" w:cs="Arial"/>
          <w:i/>
          <w:iCs/>
          <w:sz w:val="24"/>
          <w:szCs w:val="24"/>
        </w:rPr>
        <w:t xml:space="preserve"> </w:t>
      </w:r>
      <w:r w:rsidR="00AB1C69" w:rsidRPr="00AB1C69">
        <w:rPr>
          <w:rFonts w:ascii="Arial" w:hAnsi="Arial" w:cs="Arial"/>
          <w:i/>
          <w:iCs/>
          <w:sz w:val="24"/>
          <w:szCs w:val="24"/>
        </w:rPr>
        <w:t xml:space="preserve">mnie więcej niż ci?”. Nazwaliśmy tę książkę </w:t>
      </w:r>
      <w:r w:rsidR="00F3705E" w:rsidRPr="005D320E">
        <w:rPr>
          <w:rFonts w:ascii="Arial" w:hAnsi="Arial" w:cs="Arial"/>
          <w:i/>
          <w:iCs/>
          <w:sz w:val="24"/>
          <w:szCs w:val="24"/>
        </w:rPr>
        <w:t>„</w:t>
      </w:r>
      <w:r w:rsidR="00AB1C69" w:rsidRPr="00AB1C69">
        <w:rPr>
          <w:rFonts w:ascii="Arial" w:hAnsi="Arial" w:cs="Arial"/>
          <w:i/>
          <w:iCs/>
          <w:sz w:val="24"/>
          <w:szCs w:val="24"/>
        </w:rPr>
        <w:t>Pytanie Boga</w:t>
      </w:r>
      <w:r w:rsidR="00F3705E" w:rsidRPr="005D320E">
        <w:rPr>
          <w:rFonts w:ascii="Arial" w:hAnsi="Arial" w:cs="Arial"/>
          <w:i/>
          <w:iCs/>
          <w:sz w:val="24"/>
          <w:szCs w:val="24"/>
        </w:rPr>
        <w:t>”</w:t>
      </w:r>
      <w:r w:rsidR="00AB1C69" w:rsidRPr="00AB1C69">
        <w:rPr>
          <w:rFonts w:ascii="Arial" w:hAnsi="Arial" w:cs="Arial"/>
          <w:i/>
          <w:iCs/>
          <w:sz w:val="24"/>
          <w:szCs w:val="24"/>
        </w:rPr>
        <w:t>,</w:t>
      </w:r>
      <w:r w:rsidR="00AB1C69" w:rsidRPr="005D320E">
        <w:rPr>
          <w:rFonts w:ascii="Arial" w:hAnsi="Arial" w:cs="Arial"/>
          <w:i/>
          <w:iCs/>
          <w:sz w:val="24"/>
          <w:szCs w:val="24"/>
        </w:rPr>
        <w:t xml:space="preserve"> </w:t>
      </w:r>
      <w:r w:rsidR="00AB1C69" w:rsidRPr="00AB1C69">
        <w:rPr>
          <w:rFonts w:ascii="Arial" w:hAnsi="Arial" w:cs="Arial"/>
          <w:i/>
          <w:iCs/>
          <w:sz w:val="24"/>
          <w:szCs w:val="24"/>
        </w:rPr>
        <w:t>bo w tych rozmowach Bóg równie często stawia pytania,</w:t>
      </w:r>
      <w:r w:rsidR="00AB1C69" w:rsidRPr="005D320E">
        <w:rPr>
          <w:rFonts w:ascii="Arial" w:hAnsi="Arial" w:cs="Arial"/>
          <w:i/>
          <w:iCs/>
          <w:sz w:val="24"/>
          <w:szCs w:val="24"/>
        </w:rPr>
        <w:t xml:space="preserve"> jak jest pytany </w:t>
      </w:r>
      <w:r w:rsidRPr="005D320E">
        <w:rPr>
          <w:rFonts w:ascii="Arial" w:hAnsi="Arial" w:cs="Arial"/>
          <w:sz w:val="24"/>
          <w:szCs w:val="24"/>
        </w:rPr>
        <w:t>– napisali autorzy w prologu do książki</w:t>
      </w:r>
      <w:r w:rsidRPr="005D320E">
        <w:rPr>
          <w:rFonts w:ascii="Arial" w:hAnsi="Arial" w:cs="Arial"/>
          <w:i/>
          <w:iCs/>
          <w:sz w:val="24"/>
          <w:szCs w:val="24"/>
        </w:rPr>
        <w:t>.</w:t>
      </w:r>
    </w:p>
    <w:p w14:paraId="6DECA8B8" w14:textId="5958402C" w:rsidR="00012ADD" w:rsidRDefault="001039E8" w:rsidP="00AF4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Autorzy przysłuchują się dramatycznej pierwszej rozmowie</w:t>
      </w:r>
      <w:r w:rsidR="00F3705E" w:rsidRPr="007C0565">
        <w:rPr>
          <w:rFonts w:ascii="Arial" w:hAnsi="Arial" w:cs="Arial"/>
          <w:sz w:val="24"/>
          <w:szCs w:val="24"/>
        </w:rPr>
        <w:t xml:space="preserve"> w Edenie po grzechu pierworodnym</w:t>
      </w:r>
      <w:r w:rsidR="00976715">
        <w:rPr>
          <w:rFonts w:ascii="Arial" w:hAnsi="Arial" w:cs="Arial"/>
          <w:sz w:val="24"/>
          <w:szCs w:val="24"/>
        </w:rPr>
        <w:t>:</w:t>
      </w:r>
      <w:r w:rsidR="00F3705E" w:rsidRPr="007C0565">
        <w:rPr>
          <w:rFonts w:ascii="Arial" w:hAnsi="Arial" w:cs="Arial"/>
          <w:sz w:val="24"/>
          <w:szCs w:val="24"/>
        </w:rPr>
        <w:t xml:space="preserve"> </w:t>
      </w:r>
      <w:r w:rsidR="00F3705E" w:rsidRPr="005D320E">
        <w:rPr>
          <w:rFonts w:ascii="Arial" w:hAnsi="Arial" w:cs="Arial"/>
          <w:sz w:val="24"/>
          <w:szCs w:val="24"/>
        </w:rPr>
        <w:t>„</w:t>
      </w:r>
      <w:r w:rsidR="00F3705E" w:rsidRPr="007C0565">
        <w:rPr>
          <w:rFonts w:ascii="Arial" w:hAnsi="Arial" w:cs="Arial"/>
          <w:sz w:val="24"/>
          <w:szCs w:val="24"/>
        </w:rPr>
        <w:t xml:space="preserve">Gdzie jesteś?”, </w:t>
      </w:r>
      <w:r>
        <w:rPr>
          <w:rFonts w:ascii="Arial" w:hAnsi="Arial" w:cs="Arial"/>
          <w:sz w:val="24"/>
          <w:szCs w:val="24"/>
        </w:rPr>
        <w:t xml:space="preserve">potem rozmowie z mordercą </w:t>
      </w:r>
      <w:r w:rsidR="00F3705E" w:rsidRPr="007C0565">
        <w:rPr>
          <w:rFonts w:ascii="Arial" w:hAnsi="Arial" w:cs="Arial"/>
          <w:sz w:val="24"/>
          <w:szCs w:val="24"/>
        </w:rPr>
        <w:t>Kainem</w:t>
      </w:r>
      <w:r w:rsidR="00976715">
        <w:rPr>
          <w:rFonts w:ascii="Arial" w:hAnsi="Arial" w:cs="Arial"/>
          <w:sz w:val="24"/>
          <w:szCs w:val="24"/>
        </w:rPr>
        <w:t>:</w:t>
      </w:r>
      <w:r w:rsidR="00F3705E" w:rsidRPr="007C0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F3705E" w:rsidRPr="007C0565">
        <w:rPr>
          <w:rFonts w:ascii="Arial" w:hAnsi="Arial" w:cs="Arial"/>
          <w:sz w:val="24"/>
          <w:szCs w:val="24"/>
        </w:rPr>
        <w:t>Gdzie Abel, twój brat?”, z</w:t>
      </w:r>
      <w:r>
        <w:rPr>
          <w:rFonts w:ascii="Arial" w:hAnsi="Arial" w:cs="Arial"/>
          <w:sz w:val="24"/>
          <w:szCs w:val="24"/>
        </w:rPr>
        <w:t xml:space="preserve"> bezdzietnym i starzejącym się</w:t>
      </w:r>
      <w:r w:rsidR="00F3705E" w:rsidRPr="007C0565">
        <w:rPr>
          <w:rFonts w:ascii="Arial" w:hAnsi="Arial" w:cs="Arial"/>
          <w:sz w:val="24"/>
          <w:szCs w:val="24"/>
        </w:rPr>
        <w:t xml:space="preserve"> Abrahamem</w:t>
      </w:r>
      <w:r w:rsidR="00976715">
        <w:rPr>
          <w:rFonts w:ascii="Arial" w:hAnsi="Arial" w:cs="Arial"/>
          <w:sz w:val="24"/>
          <w:szCs w:val="24"/>
        </w:rPr>
        <w:t>:</w:t>
      </w:r>
      <w:r w:rsidR="00F3705E" w:rsidRPr="007C0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F3705E" w:rsidRPr="007C0565">
        <w:rPr>
          <w:rFonts w:ascii="Arial" w:hAnsi="Arial" w:cs="Arial"/>
          <w:sz w:val="24"/>
          <w:szCs w:val="24"/>
        </w:rPr>
        <w:t xml:space="preserve">Gdzie jest Sara, twoja żona?”, z Jakubem </w:t>
      </w:r>
      <w:r>
        <w:rPr>
          <w:rFonts w:ascii="Arial" w:hAnsi="Arial" w:cs="Arial"/>
          <w:sz w:val="24"/>
          <w:szCs w:val="24"/>
        </w:rPr>
        <w:t>walczącym z Bogiem</w:t>
      </w:r>
      <w:r w:rsidR="0097671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3705E" w:rsidRPr="007C0565">
        <w:rPr>
          <w:rFonts w:ascii="Arial" w:hAnsi="Arial" w:cs="Arial"/>
          <w:sz w:val="24"/>
          <w:szCs w:val="24"/>
        </w:rPr>
        <w:t xml:space="preserve">„Jakie jest Twoje imię?, z Mojżeszem </w:t>
      </w:r>
      <w:r>
        <w:rPr>
          <w:rFonts w:ascii="Arial" w:hAnsi="Arial" w:cs="Arial"/>
          <w:sz w:val="24"/>
          <w:szCs w:val="24"/>
        </w:rPr>
        <w:t>emigrantem</w:t>
      </w:r>
      <w:r w:rsidR="0097671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3705E" w:rsidRPr="007C0565">
        <w:rPr>
          <w:rFonts w:ascii="Arial" w:hAnsi="Arial" w:cs="Arial"/>
          <w:sz w:val="24"/>
          <w:szCs w:val="24"/>
        </w:rPr>
        <w:t>„A jeśli zapytają, jakie jest Jego imię, co im odpowiem?”, z</w:t>
      </w:r>
      <w:r w:rsidR="00976715">
        <w:rPr>
          <w:rFonts w:ascii="Arial" w:hAnsi="Arial" w:cs="Arial"/>
          <w:sz w:val="24"/>
          <w:szCs w:val="24"/>
        </w:rPr>
        <w:t>e</w:t>
      </w:r>
      <w:r w:rsidR="00F3705E" w:rsidRPr="007C0565">
        <w:rPr>
          <w:rFonts w:ascii="Arial" w:hAnsi="Arial" w:cs="Arial"/>
          <w:sz w:val="24"/>
          <w:szCs w:val="24"/>
        </w:rPr>
        <w:t xml:space="preserve"> </w:t>
      </w:r>
      <w:r w:rsidR="0097671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frustrowanym </w:t>
      </w:r>
      <w:r w:rsidR="00F3705E" w:rsidRPr="007C0565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i</w:t>
      </w:r>
      <w:r w:rsidR="00F3705E" w:rsidRPr="007C0565">
        <w:rPr>
          <w:rFonts w:ascii="Arial" w:hAnsi="Arial" w:cs="Arial"/>
          <w:sz w:val="24"/>
          <w:szCs w:val="24"/>
        </w:rPr>
        <w:t xml:space="preserve">aszem, z </w:t>
      </w:r>
      <w:r>
        <w:rPr>
          <w:rFonts w:ascii="Arial" w:hAnsi="Arial" w:cs="Arial"/>
          <w:sz w:val="24"/>
          <w:szCs w:val="24"/>
        </w:rPr>
        <w:t xml:space="preserve">jąkającym się </w:t>
      </w:r>
      <w:r w:rsidR="00F3705E" w:rsidRPr="007C0565">
        <w:rPr>
          <w:rFonts w:ascii="Arial" w:hAnsi="Arial" w:cs="Arial"/>
          <w:sz w:val="24"/>
          <w:szCs w:val="24"/>
        </w:rPr>
        <w:t xml:space="preserve">Jeremiaszem, z </w:t>
      </w:r>
      <w:r>
        <w:rPr>
          <w:rFonts w:ascii="Arial" w:hAnsi="Arial" w:cs="Arial"/>
          <w:sz w:val="24"/>
          <w:szCs w:val="24"/>
        </w:rPr>
        <w:t xml:space="preserve">rozgniewanym </w:t>
      </w:r>
      <w:r w:rsidR="00F3705E" w:rsidRPr="007C0565">
        <w:rPr>
          <w:rFonts w:ascii="Arial" w:hAnsi="Arial" w:cs="Arial"/>
          <w:sz w:val="24"/>
          <w:szCs w:val="24"/>
        </w:rPr>
        <w:t xml:space="preserve">Jonaszem. </w:t>
      </w:r>
    </w:p>
    <w:p w14:paraId="59375DFD" w14:textId="5714EE6D" w:rsidR="00012ADD" w:rsidRDefault="00F3705E" w:rsidP="00AF46BD">
      <w:pPr>
        <w:rPr>
          <w:rFonts w:ascii="Arial" w:hAnsi="Arial" w:cs="Arial"/>
          <w:sz w:val="24"/>
          <w:szCs w:val="24"/>
        </w:rPr>
      </w:pPr>
      <w:r w:rsidRPr="007C0565">
        <w:rPr>
          <w:rFonts w:ascii="Arial" w:hAnsi="Arial" w:cs="Arial"/>
          <w:sz w:val="24"/>
          <w:szCs w:val="24"/>
        </w:rPr>
        <w:lastRenderedPageBreak/>
        <w:t xml:space="preserve">Następnie </w:t>
      </w:r>
      <w:r w:rsidRPr="005D320E">
        <w:rPr>
          <w:rFonts w:ascii="Arial" w:hAnsi="Arial" w:cs="Arial"/>
          <w:sz w:val="24"/>
          <w:szCs w:val="24"/>
        </w:rPr>
        <w:t xml:space="preserve">pojawia się </w:t>
      </w:r>
      <w:r w:rsidRPr="007C0565">
        <w:rPr>
          <w:rFonts w:ascii="Arial" w:hAnsi="Arial" w:cs="Arial"/>
          <w:sz w:val="24"/>
          <w:szCs w:val="24"/>
        </w:rPr>
        <w:t xml:space="preserve">dialog </w:t>
      </w:r>
      <w:r w:rsidR="001039E8">
        <w:rPr>
          <w:rFonts w:ascii="Arial" w:hAnsi="Arial" w:cs="Arial"/>
          <w:sz w:val="24"/>
          <w:szCs w:val="24"/>
        </w:rPr>
        <w:t xml:space="preserve">pomiędzy zakochanymi </w:t>
      </w:r>
      <w:r w:rsidRPr="007C0565">
        <w:rPr>
          <w:rFonts w:ascii="Arial" w:hAnsi="Arial" w:cs="Arial"/>
          <w:sz w:val="24"/>
          <w:szCs w:val="24"/>
        </w:rPr>
        <w:t xml:space="preserve">z </w:t>
      </w:r>
      <w:r w:rsidRPr="007C0565">
        <w:rPr>
          <w:rFonts w:ascii="Arial" w:hAnsi="Arial" w:cs="Arial"/>
          <w:b/>
          <w:bCs/>
          <w:sz w:val="24"/>
          <w:szCs w:val="24"/>
        </w:rPr>
        <w:t>Pieśni nad Pieśniami</w:t>
      </w:r>
      <w:r w:rsidR="00976715">
        <w:rPr>
          <w:rFonts w:ascii="Arial" w:hAnsi="Arial" w:cs="Arial"/>
          <w:b/>
          <w:bCs/>
          <w:sz w:val="24"/>
          <w:szCs w:val="24"/>
        </w:rPr>
        <w:t>:</w:t>
      </w:r>
      <w:r w:rsidRPr="007C0565">
        <w:rPr>
          <w:rFonts w:ascii="Arial" w:hAnsi="Arial" w:cs="Arial"/>
          <w:sz w:val="24"/>
          <w:szCs w:val="24"/>
        </w:rPr>
        <w:t xml:space="preserve"> „Czy nie widziałyście tego, kogo kocha moje serce?” i płynnie</w:t>
      </w:r>
      <w:r w:rsidRPr="005D320E">
        <w:rPr>
          <w:rFonts w:ascii="Arial" w:hAnsi="Arial" w:cs="Arial"/>
          <w:sz w:val="24"/>
          <w:szCs w:val="24"/>
        </w:rPr>
        <w:t xml:space="preserve"> czytelnik</w:t>
      </w:r>
      <w:r w:rsidRPr="007C0565">
        <w:rPr>
          <w:rFonts w:ascii="Arial" w:hAnsi="Arial" w:cs="Arial"/>
          <w:sz w:val="24"/>
          <w:szCs w:val="24"/>
        </w:rPr>
        <w:t xml:space="preserve"> przechodzi do Nowego Testamentu</w:t>
      </w:r>
      <w:r w:rsidR="00AF46BD">
        <w:rPr>
          <w:rFonts w:ascii="Arial" w:hAnsi="Arial" w:cs="Arial"/>
          <w:sz w:val="24"/>
          <w:szCs w:val="24"/>
        </w:rPr>
        <w:t>.</w:t>
      </w:r>
      <w:r w:rsidRPr="005D320E">
        <w:rPr>
          <w:rFonts w:ascii="Arial" w:hAnsi="Arial" w:cs="Arial"/>
          <w:sz w:val="24"/>
          <w:szCs w:val="24"/>
        </w:rPr>
        <w:t xml:space="preserve"> </w:t>
      </w:r>
      <w:r w:rsidR="00AF46BD">
        <w:rPr>
          <w:rFonts w:ascii="Arial" w:hAnsi="Arial" w:cs="Arial"/>
          <w:sz w:val="24"/>
          <w:szCs w:val="24"/>
        </w:rPr>
        <w:t xml:space="preserve">Życie Jezusa zaczyna się również </w:t>
      </w:r>
      <w:r w:rsidRPr="005D320E">
        <w:rPr>
          <w:rFonts w:ascii="Arial" w:hAnsi="Arial" w:cs="Arial"/>
          <w:sz w:val="24"/>
          <w:szCs w:val="24"/>
        </w:rPr>
        <w:t xml:space="preserve">od </w:t>
      </w:r>
      <w:r w:rsidR="00AF46BD">
        <w:rPr>
          <w:rFonts w:ascii="Arial" w:hAnsi="Arial" w:cs="Arial"/>
          <w:sz w:val="24"/>
          <w:szCs w:val="24"/>
        </w:rPr>
        <w:t>rozmowy Gabriela i Maryi</w:t>
      </w:r>
      <w:r w:rsidRPr="007C0565">
        <w:rPr>
          <w:rFonts w:ascii="Arial" w:hAnsi="Arial" w:cs="Arial"/>
          <w:sz w:val="24"/>
          <w:szCs w:val="24"/>
        </w:rPr>
        <w:t xml:space="preserve">, </w:t>
      </w:r>
      <w:r w:rsidRPr="005D320E">
        <w:rPr>
          <w:rFonts w:ascii="Arial" w:hAnsi="Arial" w:cs="Arial"/>
          <w:sz w:val="24"/>
          <w:szCs w:val="24"/>
        </w:rPr>
        <w:t>następnie</w:t>
      </w:r>
      <w:r w:rsidRPr="007C0565">
        <w:rPr>
          <w:rFonts w:ascii="Arial" w:hAnsi="Arial" w:cs="Arial"/>
          <w:sz w:val="24"/>
          <w:szCs w:val="24"/>
        </w:rPr>
        <w:t xml:space="preserve"> </w:t>
      </w:r>
      <w:r w:rsidR="00AF46BD">
        <w:rPr>
          <w:rFonts w:ascii="Arial" w:hAnsi="Arial" w:cs="Arial"/>
          <w:sz w:val="24"/>
          <w:szCs w:val="24"/>
        </w:rPr>
        <w:t xml:space="preserve">widzimy Go jako dwunastolatka, który wymyka się Maryi i Józefowi z rąk </w:t>
      </w:r>
      <w:r w:rsidRPr="007C0565">
        <w:rPr>
          <w:rFonts w:ascii="Arial" w:hAnsi="Arial" w:cs="Arial"/>
          <w:b/>
          <w:bCs/>
          <w:sz w:val="24"/>
          <w:szCs w:val="24"/>
        </w:rPr>
        <w:t>w świątyni</w:t>
      </w:r>
      <w:r w:rsidR="00976715">
        <w:rPr>
          <w:rFonts w:ascii="Arial" w:hAnsi="Arial" w:cs="Arial"/>
          <w:b/>
          <w:bCs/>
          <w:sz w:val="24"/>
          <w:szCs w:val="24"/>
        </w:rPr>
        <w:t>:</w:t>
      </w:r>
      <w:r w:rsidRPr="007C0565">
        <w:rPr>
          <w:rFonts w:ascii="Arial" w:hAnsi="Arial" w:cs="Arial"/>
          <w:sz w:val="24"/>
          <w:szCs w:val="24"/>
        </w:rPr>
        <w:t xml:space="preserve"> „Dziecko, dlaczego nam tak zrobiłeś?”</w:t>
      </w:r>
      <w:r w:rsidR="00AF46BD">
        <w:rPr>
          <w:rFonts w:ascii="Arial" w:hAnsi="Arial" w:cs="Arial"/>
          <w:sz w:val="24"/>
          <w:szCs w:val="24"/>
        </w:rPr>
        <w:t>. Nauczanie Jezusa dokonuje się również poprzez rozmowy:</w:t>
      </w:r>
      <w:r w:rsidR="00976715">
        <w:rPr>
          <w:rFonts w:ascii="Arial" w:hAnsi="Arial" w:cs="Arial"/>
          <w:sz w:val="24"/>
          <w:szCs w:val="24"/>
        </w:rPr>
        <w:t xml:space="preserve"> </w:t>
      </w:r>
      <w:r w:rsidRPr="007C0565">
        <w:rPr>
          <w:rFonts w:ascii="Arial" w:hAnsi="Arial" w:cs="Arial"/>
          <w:b/>
          <w:bCs/>
          <w:sz w:val="24"/>
          <w:szCs w:val="24"/>
        </w:rPr>
        <w:t>z uczniami</w:t>
      </w:r>
      <w:r w:rsidRPr="007C0565">
        <w:rPr>
          <w:rFonts w:ascii="Arial" w:hAnsi="Arial" w:cs="Arial"/>
          <w:sz w:val="24"/>
          <w:szCs w:val="24"/>
        </w:rPr>
        <w:t xml:space="preserve"> na temat tego, za kogo Go uważają ludzie, z </w:t>
      </w:r>
      <w:r w:rsidRPr="007C0565">
        <w:rPr>
          <w:rFonts w:ascii="Arial" w:hAnsi="Arial" w:cs="Arial"/>
          <w:b/>
          <w:bCs/>
          <w:sz w:val="24"/>
          <w:szCs w:val="24"/>
        </w:rPr>
        <w:t>saduceuszami o prawie lewiratu</w:t>
      </w:r>
      <w:r w:rsidRPr="007C0565">
        <w:rPr>
          <w:rFonts w:ascii="Arial" w:hAnsi="Arial" w:cs="Arial"/>
          <w:sz w:val="24"/>
          <w:szCs w:val="24"/>
        </w:rPr>
        <w:t xml:space="preserve"> i zmartwychwstaniu, </w:t>
      </w:r>
      <w:r w:rsidRPr="007C0565">
        <w:rPr>
          <w:rFonts w:ascii="Arial" w:hAnsi="Arial" w:cs="Arial"/>
          <w:b/>
          <w:bCs/>
          <w:sz w:val="24"/>
          <w:szCs w:val="24"/>
        </w:rPr>
        <w:t>z Piłatem</w:t>
      </w:r>
      <w:r w:rsidR="00976715">
        <w:rPr>
          <w:rFonts w:ascii="Arial" w:hAnsi="Arial" w:cs="Arial"/>
          <w:b/>
          <w:bCs/>
          <w:sz w:val="24"/>
          <w:szCs w:val="24"/>
        </w:rPr>
        <w:t>:</w:t>
      </w:r>
      <w:r w:rsidRPr="007C0565">
        <w:rPr>
          <w:rFonts w:ascii="Arial" w:hAnsi="Arial" w:cs="Arial"/>
          <w:sz w:val="24"/>
          <w:szCs w:val="24"/>
        </w:rPr>
        <w:t xml:space="preserve"> „Co to jest prawda?”</w:t>
      </w:r>
      <w:r w:rsidR="00AF46BD">
        <w:rPr>
          <w:rFonts w:ascii="Arial" w:hAnsi="Arial" w:cs="Arial"/>
          <w:sz w:val="24"/>
          <w:szCs w:val="24"/>
        </w:rPr>
        <w:t xml:space="preserve">. </w:t>
      </w:r>
    </w:p>
    <w:p w14:paraId="08A63806" w14:textId="04458B36" w:rsidR="00F45316" w:rsidRPr="005D320E" w:rsidRDefault="00AF46BD" w:rsidP="00F45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Wreszcie rozmowa jest również okazją do spotkania Zmartwychwstałego</w:t>
      </w:r>
      <w:r w:rsidR="00F3705E" w:rsidRPr="007C0565">
        <w:rPr>
          <w:rFonts w:ascii="Arial" w:hAnsi="Arial" w:cs="Arial"/>
          <w:sz w:val="24"/>
          <w:szCs w:val="24"/>
        </w:rPr>
        <w:t xml:space="preserve"> z </w:t>
      </w:r>
      <w:r w:rsidR="00F3705E" w:rsidRPr="007C0565">
        <w:rPr>
          <w:rFonts w:ascii="Arial" w:hAnsi="Arial" w:cs="Arial"/>
          <w:b/>
          <w:bCs/>
          <w:sz w:val="24"/>
          <w:szCs w:val="24"/>
        </w:rPr>
        <w:t>uczniami idącymi do Emaus</w:t>
      </w:r>
      <w:r w:rsidR="00F3705E" w:rsidRPr="007C05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 nad Jeziorem Galilejskim </w:t>
      </w:r>
      <w:r w:rsidR="00F3705E" w:rsidRPr="007C0565">
        <w:rPr>
          <w:rFonts w:ascii="Arial" w:hAnsi="Arial" w:cs="Arial"/>
          <w:sz w:val="24"/>
          <w:szCs w:val="24"/>
        </w:rPr>
        <w:t xml:space="preserve">z </w:t>
      </w:r>
      <w:r w:rsidR="00F3705E" w:rsidRPr="007C0565">
        <w:rPr>
          <w:rFonts w:ascii="Arial" w:hAnsi="Arial" w:cs="Arial"/>
          <w:b/>
          <w:bCs/>
          <w:sz w:val="24"/>
          <w:szCs w:val="24"/>
        </w:rPr>
        <w:t>Piotrem</w:t>
      </w:r>
      <w:r w:rsidR="00F3705E" w:rsidRPr="007C0565">
        <w:rPr>
          <w:rFonts w:ascii="Arial" w:hAnsi="Arial" w:cs="Arial"/>
          <w:sz w:val="24"/>
          <w:szCs w:val="24"/>
        </w:rPr>
        <w:t>. Na końcu</w:t>
      </w:r>
      <w:r w:rsidR="00F3705E" w:rsidRPr="005D320E">
        <w:rPr>
          <w:rFonts w:ascii="Arial" w:hAnsi="Arial" w:cs="Arial"/>
          <w:sz w:val="24"/>
          <w:szCs w:val="24"/>
        </w:rPr>
        <w:t xml:space="preserve"> pojawia się</w:t>
      </w:r>
      <w:r w:rsidR="00F3705E" w:rsidRPr="007C0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konfliktowa rozmowa </w:t>
      </w:r>
      <w:r w:rsidR="00F3705E" w:rsidRPr="007C0565">
        <w:rPr>
          <w:rFonts w:ascii="Arial" w:hAnsi="Arial" w:cs="Arial"/>
          <w:b/>
          <w:bCs/>
          <w:sz w:val="24"/>
          <w:szCs w:val="24"/>
        </w:rPr>
        <w:t>Piotra z Pawłem</w:t>
      </w:r>
      <w:r w:rsidR="00F3705E" w:rsidRPr="007C0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dziejąca się już w czasie Kościoła</w:t>
      </w:r>
      <w:r w:rsidR="00F3705E" w:rsidRPr="007C0565">
        <w:rPr>
          <w:rFonts w:ascii="Arial" w:hAnsi="Arial" w:cs="Arial"/>
          <w:sz w:val="24"/>
          <w:szCs w:val="24"/>
        </w:rPr>
        <w:t>.  </w:t>
      </w:r>
      <w:r w:rsidR="00E44676">
        <w:rPr>
          <w:rFonts w:ascii="Arial" w:hAnsi="Arial" w:cs="Arial"/>
          <w:sz w:val="24"/>
          <w:szCs w:val="24"/>
        </w:rPr>
        <w:br/>
      </w:r>
      <w:r w:rsidR="00D0677C">
        <w:rPr>
          <w:rFonts w:ascii="Arial" w:hAnsi="Arial" w:cs="Arial"/>
          <w:sz w:val="24"/>
          <w:szCs w:val="24"/>
        </w:rPr>
        <w:br/>
      </w:r>
      <w:r w:rsidR="00F45316" w:rsidRPr="005D320E">
        <w:rPr>
          <w:rFonts w:ascii="Arial" w:hAnsi="Arial" w:cs="Arial"/>
          <w:b/>
          <w:bCs/>
          <w:sz w:val="24"/>
          <w:szCs w:val="24"/>
        </w:rPr>
        <w:t>Patronat nad książką objęli:</w:t>
      </w:r>
      <w:r w:rsidR="00F45316" w:rsidRPr="005D320E">
        <w:rPr>
          <w:rFonts w:ascii="Arial" w:hAnsi="Arial" w:cs="Arial"/>
          <w:sz w:val="24"/>
          <w:szCs w:val="24"/>
        </w:rPr>
        <w:t> </w:t>
      </w:r>
    </w:p>
    <w:p w14:paraId="447148B3" w14:textId="77777777" w:rsidR="00BD2C13" w:rsidRPr="005D320E" w:rsidRDefault="00BD2C13" w:rsidP="00BD2C13">
      <w:pPr>
        <w:rPr>
          <w:rFonts w:ascii="Arial" w:hAnsi="Arial" w:cs="Arial"/>
          <w:sz w:val="24"/>
          <w:szCs w:val="24"/>
        </w:rPr>
      </w:pPr>
      <w:r w:rsidRPr="005D320E">
        <w:rPr>
          <w:rFonts w:ascii="Arial" w:hAnsi="Arial" w:cs="Arial"/>
          <w:sz w:val="24"/>
          <w:szCs w:val="24"/>
        </w:rPr>
        <w:t>„Gość Niedzielny”, „Przewodnik Katolicki”, miesięcznik „W drodze”, kwartalnik „Niedziela. Magazyn”, „Idziemy”, dominikanie.pl, Aleteia.pl, misyjne.pl, Radio Emaus, Radio Nadzieja, Radio Doxa, Radio Warszawa</w:t>
      </w:r>
    </w:p>
    <w:p w14:paraId="3B8D03E3" w14:textId="459B5FAC" w:rsidR="00F45316" w:rsidRPr="005D320E" w:rsidRDefault="00F45316" w:rsidP="00F45316">
      <w:pPr>
        <w:rPr>
          <w:rFonts w:ascii="Arial" w:hAnsi="Arial" w:cs="Arial"/>
          <w:sz w:val="24"/>
          <w:szCs w:val="24"/>
        </w:rPr>
      </w:pPr>
      <w:r w:rsidRPr="005D320E">
        <w:rPr>
          <w:rFonts w:ascii="Arial" w:hAnsi="Arial" w:cs="Arial"/>
          <w:b/>
          <w:bCs/>
          <w:sz w:val="24"/>
          <w:szCs w:val="24"/>
        </w:rPr>
        <w:t>O autor</w:t>
      </w:r>
      <w:r w:rsidR="00BD2C13" w:rsidRPr="005D320E">
        <w:rPr>
          <w:rFonts w:ascii="Arial" w:hAnsi="Arial" w:cs="Arial"/>
          <w:b/>
          <w:bCs/>
          <w:sz w:val="24"/>
          <w:szCs w:val="24"/>
        </w:rPr>
        <w:t>ach</w:t>
      </w:r>
      <w:r w:rsidRPr="005D320E">
        <w:rPr>
          <w:rFonts w:ascii="Arial" w:hAnsi="Arial" w:cs="Arial"/>
          <w:b/>
          <w:bCs/>
          <w:sz w:val="24"/>
          <w:szCs w:val="24"/>
        </w:rPr>
        <w:t>:</w:t>
      </w:r>
      <w:r w:rsidRPr="005D320E">
        <w:rPr>
          <w:rFonts w:ascii="Arial" w:hAnsi="Arial" w:cs="Arial"/>
          <w:sz w:val="24"/>
          <w:szCs w:val="24"/>
        </w:rPr>
        <w:t>  </w:t>
      </w:r>
    </w:p>
    <w:p w14:paraId="6E335927" w14:textId="358DCD9C" w:rsidR="00BD2C13" w:rsidRPr="005D320E" w:rsidRDefault="00BD2C13" w:rsidP="00F45316">
      <w:pPr>
        <w:rPr>
          <w:rFonts w:ascii="Arial" w:hAnsi="Arial" w:cs="Arial"/>
          <w:sz w:val="24"/>
          <w:szCs w:val="24"/>
        </w:rPr>
      </w:pPr>
      <w:r w:rsidRPr="005D320E">
        <w:rPr>
          <w:rFonts w:ascii="Arial" w:hAnsi="Arial" w:cs="Arial"/>
          <w:b/>
          <w:bCs/>
          <w:sz w:val="24"/>
          <w:szCs w:val="24"/>
        </w:rPr>
        <w:t xml:space="preserve">Timothy </w:t>
      </w:r>
      <w:proofErr w:type="spellStart"/>
      <w:r w:rsidRPr="005D320E">
        <w:rPr>
          <w:rFonts w:ascii="Arial" w:hAnsi="Arial" w:cs="Arial"/>
          <w:b/>
          <w:bCs/>
          <w:sz w:val="24"/>
          <w:szCs w:val="24"/>
        </w:rPr>
        <w:t>Radcliffe</w:t>
      </w:r>
      <w:proofErr w:type="spellEnd"/>
      <w:r w:rsidR="008D5B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320E">
        <w:rPr>
          <w:rFonts w:ascii="Arial" w:hAnsi="Arial" w:cs="Arial"/>
          <w:sz w:val="24"/>
          <w:szCs w:val="24"/>
        </w:rPr>
        <w:t>– dominikanin, wieloletni profesor Nowego Testamentu na Uniwersytecie Londyńskim, generał Zakonu Kaznodziejskiego (1992–2001)</w:t>
      </w:r>
      <w:r w:rsidR="00726966">
        <w:rPr>
          <w:rFonts w:ascii="Arial" w:hAnsi="Arial" w:cs="Arial"/>
          <w:sz w:val="24"/>
          <w:szCs w:val="24"/>
        </w:rPr>
        <w:t>,</w:t>
      </w:r>
      <w:r w:rsidRPr="005D320E">
        <w:rPr>
          <w:rFonts w:ascii="Arial" w:hAnsi="Arial" w:cs="Arial"/>
          <w:sz w:val="24"/>
          <w:szCs w:val="24"/>
        </w:rPr>
        <w:t xml:space="preserve"> </w:t>
      </w:r>
      <w:r w:rsidR="00726966">
        <w:rPr>
          <w:rFonts w:ascii="Arial" w:hAnsi="Arial" w:cs="Arial"/>
          <w:sz w:val="24"/>
          <w:szCs w:val="24"/>
        </w:rPr>
        <w:t xml:space="preserve">od grudnia </w:t>
      </w:r>
      <w:r w:rsidRPr="005D320E">
        <w:rPr>
          <w:rFonts w:ascii="Arial" w:hAnsi="Arial" w:cs="Arial"/>
          <w:sz w:val="24"/>
          <w:szCs w:val="24"/>
        </w:rPr>
        <w:t>2024</w:t>
      </w:r>
      <w:r w:rsidR="00726966">
        <w:rPr>
          <w:rFonts w:ascii="Arial" w:hAnsi="Arial" w:cs="Arial"/>
          <w:sz w:val="24"/>
          <w:szCs w:val="24"/>
        </w:rPr>
        <w:t xml:space="preserve"> kardynał</w:t>
      </w:r>
      <w:r w:rsidRPr="005D320E">
        <w:rPr>
          <w:rFonts w:ascii="Arial" w:hAnsi="Arial" w:cs="Arial"/>
          <w:sz w:val="24"/>
          <w:szCs w:val="24"/>
        </w:rPr>
        <w:t>. Autor książek, takich jak </w:t>
      </w:r>
      <w:r w:rsidRPr="005D320E">
        <w:rPr>
          <w:rFonts w:ascii="Arial" w:hAnsi="Arial" w:cs="Arial"/>
          <w:i/>
          <w:iCs/>
          <w:sz w:val="24"/>
          <w:szCs w:val="24"/>
        </w:rPr>
        <w:t>Globalna nadzieja</w:t>
      </w:r>
      <w:r w:rsidRPr="005D320E">
        <w:rPr>
          <w:rFonts w:ascii="Arial" w:hAnsi="Arial" w:cs="Arial"/>
          <w:sz w:val="24"/>
          <w:szCs w:val="24"/>
        </w:rPr>
        <w:t> (2005), </w:t>
      </w:r>
      <w:r w:rsidRPr="005D320E">
        <w:rPr>
          <w:rFonts w:ascii="Arial" w:hAnsi="Arial" w:cs="Arial"/>
          <w:i/>
          <w:iCs/>
          <w:sz w:val="24"/>
          <w:szCs w:val="24"/>
        </w:rPr>
        <w:t>Siedem ostatnich słów</w:t>
      </w:r>
      <w:r w:rsidRPr="005D320E">
        <w:rPr>
          <w:rFonts w:ascii="Arial" w:hAnsi="Arial" w:cs="Arial"/>
          <w:sz w:val="24"/>
          <w:szCs w:val="24"/>
        </w:rPr>
        <w:t> (2006), </w:t>
      </w:r>
      <w:r w:rsidRPr="005D320E">
        <w:rPr>
          <w:rFonts w:ascii="Arial" w:hAnsi="Arial" w:cs="Arial"/>
          <w:i/>
          <w:iCs/>
          <w:sz w:val="24"/>
          <w:szCs w:val="24"/>
        </w:rPr>
        <w:t>Po co chodzić do kościoła?</w:t>
      </w:r>
      <w:r w:rsidRPr="005D320E">
        <w:rPr>
          <w:rFonts w:ascii="Arial" w:hAnsi="Arial" w:cs="Arial"/>
          <w:sz w:val="24"/>
          <w:szCs w:val="24"/>
        </w:rPr>
        <w:t> (2009), </w:t>
      </w:r>
      <w:r w:rsidRPr="005D320E">
        <w:rPr>
          <w:rFonts w:ascii="Arial" w:hAnsi="Arial" w:cs="Arial"/>
          <w:i/>
          <w:iCs/>
          <w:sz w:val="24"/>
          <w:szCs w:val="24"/>
        </w:rPr>
        <w:t>Daj nura. Życie po chrzcie i bierzmowaniu</w:t>
      </w:r>
      <w:r w:rsidRPr="005D320E">
        <w:rPr>
          <w:rFonts w:ascii="Arial" w:hAnsi="Arial" w:cs="Arial"/>
          <w:sz w:val="24"/>
          <w:szCs w:val="24"/>
        </w:rPr>
        <w:t> (2013), współautor </w:t>
      </w:r>
      <w:r w:rsidRPr="005D320E">
        <w:rPr>
          <w:rFonts w:ascii="Arial" w:hAnsi="Arial" w:cs="Arial"/>
          <w:i/>
          <w:iCs/>
          <w:sz w:val="24"/>
          <w:szCs w:val="24"/>
        </w:rPr>
        <w:t>Wysławiać, błogosławić, głosić. Słowa łaski i prawdy</w:t>
      </w:r>
      <w:r w:rsidRPr="005D320E">
        <w:rPr>
          <w:rFonts w:ascii="Arial" w:hAnsi="Arial" w:cs="Arial"/>
          <w:sz w:val="24"/>
          <w:szCs w:val="24"/>
        </w:rPr>
        <w:t> (2018).</w:t>
      </w:r>
    </w:p>
    <w:p w14:paraId="66E801CA" w14:textId="4EDD46E4" w:rsidR="00705A9B" w:rsidRDefault="00BD2C13">
      <w:pPr>
        <w:rPr>
          <w:rFonts w:ascii="Arial" w:hAnsi="Arial" w:cs="Arial"/>
          <w:sz w:val="24"/>
          <w:szCs w:val="24"/>
        </w:rPr>
      </w:pPr>
      <w:r w:rsidRPr="005D320E">
        <w:rPr>
          <w:rFonts w:ascii="Arial" w:hAnsi="Arial" w:cs="Arial"/>
          <w:b/>
          <w:bCs/>
          <w:sz w:val="24"/>
          <w:szCs w:val="24"/>
        </w:rPr>
        <w:t>Łukasz Popko</w:t>
      </w:r>
      <w:r w:rsidR="008D5B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320E">
        <w:rPr>
          <w:rFonts w:ascii="Arial" w:hAnsi="Arial" w:cs="Arial"/>
          <w:sz w:val="24"/>
          <w:szCs w:val="24"/>
        </w:rPr>
        <w:t xml:space="preserve">– dominikanin, biblista, wykładowca w </w:t>
      </w:r>
      <w:proofErr w:type="spellStart"/>
      <w:r w:rsidRPr="005D320E">
        <w:rPr>
          <w:rFonts w:ascii="Arial" w:hAnsi="Arial" w:cs="Arial"/>
          <w:sz w:val="24"/>
          <w:szCs w:val="24"/>
        </w:rPr>
        <w:t>École</w:t>
      </w:r>
      <w:proofErr w:type="spellEnd"/>
      <w:r w:rsidRPr="005D32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20E">
        <w:rPr>
          <w:rFonts w:ascii="Arial" w:hAnsi="Arial" w:cs="Arial"/>
          <w:sz w:val="24"/>
          <w:szCs w:val="24"/>
        </w:rPr>
        <w:t>Biblique</w:t>
      </w:r>
      <w:proofErr w:type="spellEnd"/>
      <w:r w:rsidRPr="005D320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D320E">
        <w:rPr>
          <w:rFonts w:ascii="Arial" w:hAnsi="Arial" w:cs="Arial"/>
          <w:sz w:val="24"/>
          <w:szCs w:val="24"/>
        </w:rPr>
        <w:t>Archéologique</w:t>
      </w:r>
      <w:proofErr w:type="spellEnd"/>
      <w:r w:rsidRPr="005D320E">
        <w:rPr>
          <w:rFonts w:ascii="Arial" w:hAnsi="Arial" w:cs="Arial"/>
          <w:sz w:val="24"/>
          <w:szCs w:val="24"/>
        </w:rPr>
        <w:t xml:space="preserve"> w Jerozolimie. Od 2009 roku mieszka w Ziemi Świętej. Prowadzi badania m.in. z zakresu: ksiąg prorockich i historycznych Starego Testamentu, historii starożytnej Bliskiego Wschodu oraz starożytnych tłumaczeń biblijnych. Współautor książki </w:t>
      </w:r>
      <w:r w:rsidRPr="005D320E">
        <w:rPr>
          <w:rFonts w:ascii="Arial" w:hAnsi="Arial" w:cs="Arial"/>
          <w:i/>
          <w:iCs/>
          <w:sz w:val="24"/>
          <w:szCs w:val="24"/>
        </w:rPr>
        <w:t>Ostatnie dni Jezusa</w:t>
      </w:r>
      <w:r w:rsidRPr="005D320E">
        <w:rPr>
          <w:rFonts w:ascii="Arial" w:hAnsi="Arial" w:cs="Arial"/>
          <w:sz w:val="24"/>
          <w:szCs w:val="24"/>
        </w:rPr>
        <w:t> (2024).</w:t>
      </w:r>
    </w:p>
    <w:p w14:paraId="624C5B5A" w14:textId="77777777" w:rsidR="006712AB" w:rsidRDefault="006712AB">
      <w:pPr>
        <w:rPr>
          <w:rFonts w:ascii="Arial" w:hAnsi="Arial" w:cs="Arial"/>
          <w:sz w:val="24"/>
          <w:szCs w:val="24"/>
        </w:rPr>
      </w:pPr>
    </w:p>
    <w:p w14:paraId="65E716A1" w14:textId="77777777" w:rsidR="006712AB" w:rsidRPr="00B4620A" w:rsidRDefault="006712AB" w:rsidP="006712AB">
      <w:pPr>
        <w:spacing w:line="240" w:lineRule="auto"/>
        <w:rPr>
          <w:rFonts w:ascii="Arial" w:hAnsi="Arial" w:cs="Arial"/>
          <w:sz w:val="24"/>
          <w:szCs w:val="24"/>
        </w:rPr>
      </w:pPr>
    </w:p>
    <w:p w14:paraId="6D5C152C" w14:textId="77777777" w:rsidR="006712AB" w:rsidRPr="00B4620A" w:rsidRDefault="006712AB" w:rsidP="006712AB">
      <w:pPr>
        <w:spacing w:line="240" w:lineRule="auto"/>
        <w:rPr>
          <w:rFonts w:ascii="Arial" w:hAnsi="Arial" w:cs="Arial"/>
          <w:sz w:val="24"/>
          <w:szCs w:val="24"/>
        </w:rPr>
      </w:pPr>
      <w:r w:rsidRPr="00B4620A">
        <w:rPr>
          <w:rFonts w:ascii="Arial" w:hAnsi="Arial" w:cs="Arial"/>
          <w:b/>
          <w:bCs/>
          <w:sz w:val="24"/>
          <w:szCs w:val="24"/>
        </w:rPr>
        <w:t>Dane kontaktowe dla mediów:</w:t>
      </w:r>
      <w:r w:rsidRPr="00B4620A">
        <w:rPr>
          <w:rFonts w:ascii="Arial" w:hAnsi="Arial" w:cs="Arial"/>
          <w:sz w:val="24"/>
          <w:szCs w:val="24"/>
        </w:rPr>
        <w:t>       </w:t>
      </w:r>
      <w:r w:rsidRPr="00B4620A">
        <w:rPr>
          <w:rFonts w:ascii="Arial" w:hAnsi="Arial" w:cs="Arial"/>
          <w:sz w:val="24"/>
          <w:szCs w:val="24"/>
        </w:rPr>
        <w:br/>
        <w:t>Magdalena Kaniewska       </w:t>
      </w:r>
      <w:r w:rsidRPr="00B4620A">
        <w:rPr>
          <w:rFonts w:ascii="Arial" w:hAnsi="Arial" w:cs="Arial"/>
          <w:sz w:val="24"/>
          <w:szCs w:val="24"/>
        </w:rPr>
        <w:br/>
        <w:t>PR manager       </w:t>
      </w:r>
      <w:r w:rsidRPr="00B4620A">
        <w:rPr>
          <w:rFonts w:ascii="Arial" w:hAnsi="Arial" w:cs="Arial"/>
          <w:sz w:val="24"/>
          <w:szCs w:val="24"/>
        </w:rPr>
        <w:br/>
        <w:t>tel. kom. </w:t>
      </w:r>
      <w:hyperlink r:id="rId5" w:tgtFrame="_blank" w:history="1">
        <w:r w:rsidRPr="00B4620A">
          <w:rPr>
            <w:rStyle w:val="Hipercze"/>
            <w:rFonts w:ascii="Arial" w:hAnsi="Arial" w:cs="Arial"/>
            <w:sz w:val="24"/>
            <w:szCs w:val="24"/>
          </w:rPr>
          <w:t>698 669 048  </w:t>
        </w:r>
      </w:hyperlink>
      <w:r w:rsidRPr="00B4620A">
        <w:rPr>
          <w:rFonts w:ascii="Arial" w:hAnsi="Arial" w:cs="Arial"/>
          <w:sz w:val="24"/>
          <w:szCs w:val="24"/>
        </w:rPr>
        <w:t>     </w:t>
      </w:r>
      <w:r w:rsidRPr="00B4620A">
        <w:rPr>
          <w:rFonts w:ascii="Arial" w:hAnsi="Arial" w:cs="Arial"/>
          <w:sz w:val="24"/>
          <w:szCs w:val="24"/>
        </w:rPr>
        <w:br/>
        <w:t>e-mail: </w:t>
      </w:r>
      <w:hyperlink r:id="rId6" w:tgtFrame="_blank" w:history="1">
        <w:r w:rsidRPr="00B4620A">
          <w:rPr>
            <w:rStyle w:val="Hipercze"/>
            <w:rFonts w:ascii="Arial" w:hAnsi="Arial" w:cs="Arial"/>
            <w:sz w:val="24"/>
            <w:szCs w:val="24"/>
          </w:rPr>
          <w:t>m.kaniewska@office.wdrodze.pl</w:t>
        </w:r>
      </w:hyperlink>
      <w:r w:rsidRPr="00B4620A">
        <w:rPr>
          <w:rFonts w:ascii="Arial" w:hAnsi="Arial" w:cs="Arial"/>
          <w:sz w:val="24"/>
          <w:szCs w:val="24"/>
        </w:rPr>
        <w:t>       </w:t>
      </w:r>
    </w:p>
    <w:p w14:paraId="4FCF7C79" w14:textId="77777777" w:rsidR="006712AB" w:rsidRPr="005D320E" w:rsidRDefault="006712AB">
      <w:pPr>
        <w:rPr>
          <w:rFonts w:ascii="Arial" w:hAnsi="Arial" w:cs="Arial"/>
          <w:sz w:val="24"/>
          <w:szCs w:val="24"/>
        </w:rPr>
      </w:pPr>
    </w:p>
    <w:sectPr w:rsidR="006712AB" w:rsidRPr="005D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4288"/>
    <w:multiLevelType w:val="multilevel"/>
    <w:tmpl w:val="373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4139F"/>
    <w:multiLevelType w:val="multilevel"/>
    <w:tmpl w:val="D63E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B4FF7"/>
    <w:multiLevelType w:val="multilevel"/>
    <w:tmpl w:val="DD28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A74C4F"/>
    <w:multiLevelType w:val="multilevel"/>
    <w:tmpl w:val="651E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F52699"/>
    <w:multiLevelType w:val="multilevel"/>
    <w:tmpl w:val="016C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5394455">
    <w:abstractNumId w:val="3"/>
  </w:num>
  <w:num w:numId="2" w16cid:durableId="745760619">
    <w:abstractNumId w:val="0"/>
  </w:num>
  <w:num w:numId="3" w16cid:durableId="1298101491">
    <w:abstractNumId w:val="2"/>
  </w:num>
  <w:num w:numId="4" w16cid:durableId="197356703">
    <w:abstractNumId w:val="1"/>
  </w:num>
  <w:num w:numId="5" w16cid:durableId="1846631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16"/>
    <w:rsid w:val="000055FD"/>
    <w:rsid w:val="00012ADD"/>
    <w:rsid w:val="0007689A"/>
    <w:rsid w:val="001039E8"/>
    <w:rsid w:val="001B0CA1"/>
    <w:rsid w:val="0031231D"/>
    <w:rsid w:val="003E08C6"/>
    <w:rsid w:val="003F1D86"/>
    <w:rsid w:val="004B0146"/>
    <w:rsid w:val="004D0083"/>
    <w:rsid w:val="00532F83"/>
    <w:rsid w:val="005D320E"/>
    <w:rsid w:val="005F3A04"/>
    <w:rsid w:val="00642440"/>
    <w:rsid w:val="006712AB"/>
    <w:rsid w:val="006738ED"/>
    <w:rsid w:val="00705A9B"/>
    <w:rsid w:val="00726966"/>
    <w:rsid w:val="007A2DD9"/>
    <w:rsid w:val="007C0565"/>
    <w:rsid w:val="008377BC"/>
    <w:rsid w:val="00886DF6"/>
    <w:rsid w:val="008C434D"/>
    <w:rsid w:val="008D5B35"/>
    <w:rsid w:val="00940062"/>
    <w:rsid w:val="00954A08"/>
    <w:rsid w:val="00976715"/>
    <w:rsid w:val="00A141B5"/>
    <w:rsid w:val="00A346B0"/>
    <w:rsid w:val="00A62D54"/>
    <w:rsid w:val="00AB13A0"/>
    <w:rsid w:val="00AB1C69"/>
    <w:rsid w:val="00AF46BD"/>
    <w:rsid w:val="00B23678"/>
    <w:rsid w:val="00B7414D"/>
    <w:rsid w:val="00BD2C13"/>
    <w:rsid w:val="00BF7C4F"/>
    <w:rsid w:val="00D0677C"/>
    <w:rsid w:val="00D44462"/>
    <w:rsid w:val="00DC6EF0"/>
    <w:rsid w:val="00E4364B"/>
    <w:rsid w:val="00E44676"/>
    <w:rsid w:val="00EB05FA"/>
    <w:rsid w:val="00F3705E"/>
    <w:rsid w:val="00F45316"/>
    <w:rsid w:val="00F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79CB"/>
  <w15:chartTrackingRefBased/>
  <w15:docId w15:val="{498B9596-97B8-4A9B-9854-EBB9A788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316"/>
  </w:style>
  <w:style w:type="paragraph" w:styleId="Nagwek1">
    <w:name w:val="heading 1"/>
    <w:basedOn w:val="Normalny"/>
    <w:next w:val="Normalny"/>
    <w:link w:val="Nagwek1Znak"/>
    <w:uiPriority w:val="9"/>
    <w:qFormat/>
    <w:rsid w:val="00F45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5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5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5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5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5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5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5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53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53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53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53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53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53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5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5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53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53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53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5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53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531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45316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3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316"/>
    <w:rPr>
      <w:sz w:val="20"/>
      <w:szCs w:val="20"/>
    </w:rPr>
  </w:style>
  <w:style w:type="paragraph" w:styleId="Poprawka">
    <w:name w:val="Revision"/>
    <w:hidden/>
    <w:uiPriority w:val="99"/>
    <w:semiHidden/>
    <w:rsid w:val="0031231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3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3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aniewska@office.wdrodze.pl" TargetMode="External"/><Relationship Id="rId5" Type="http://schemas.openxmlformats.org/officeDocument/2006/relationships/hyperlink" Target="tel:+48698669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5</cp:revision>
  <dcterms:created xsi:type="dcterms:W3CDTF">2025-01-28T13:49:00Z</dcterms:created>
  <dcterms:modified xsi:type="dcterms:W3CDTF">2025-01-29T16:13:00Z</dcterms:modified>
</cp:coreProperties>
</file>