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17A50" w14:textId="2028D10E" w:rsidR="00705A9B" w:rsidRPr="0091783B" w:rsidRDefault="00920D41" w:rsidP="0091783B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1783B">
        <w:rPr>
          <w:rFonts w:ascii="Arial" w:hAnsi="Arial" w:cs="Arial"/>
          <w:sz w:val="24"/>
          <w:szCs w:val="24"/>
        </w:rPr>
        <w:t>Poznań, maj 2024 r.</w:t>
      </w:r>
    </w:p>
    <w:p w14:paraId="767F1450" w14:textId="77777777" w:rsidR="00920D41" w:rsidRPr="0091783B" w:rsidRDefault="00920D41" w:rsidP="0091783B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6F83080A" w14:textId="7D7AAD5E" w:rsidR="00920D41" w:rsidRPr="0091783B" w:rsidRDefault="00920D41" w:rsidP="0091783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1783B">
        <w:rPr>
          <w:rFonts w:ascii="Arial" w:hAnsi="Arial" w:cs="Arial"/>
          <w:sz w:val="24"/>
          <w:szCs w:val="24"/>
        </w:rPr>
        <w:t>INFORMACJA PRASOWA</w:t>
      </w:r>
    </w:p>
    <w:p w14:paraId="24FDAD79" w14:textId="77777777" w:rsidR="00920D41" w:rsidRPr="0091783B" w:rsidRDefault="00920D41" w:rsidP="0091783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3DC9B91" w14:textId="072D3708" w:rsidR="00920D41" w:rsidRPr="0091783B" w:rsidRDefault="00920D41" w:rsidP="0091783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1783B">
        <w:rPr>
          <w:rFonts w:ascii="Arial" w:hAnsi="Arial" w:cs="Arial"/>
          <w:b/>
          <w:bCs/>
          <w:i/>
          <w:iCs/>
          <w:sz w:val="24"/>
          <w:szCs w:val="24"/>
        </w:rPr>
        <w:t>Mam na imię Joy. Przeżyłam</w:t>
      </w:r>
      <w:r w:rsidRPr="0091783B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91783B">
        <w:rPr>
          <w:rFonts w:ascii="Arial" w:hAnsi="Arial" w:cs="Arial"/>
          <w:b/>
          <w:bCs/>
          <w:sz w:val="24"/>
          <w:szCs w:val="24"/>
        </w:rPr>
        <w:t>Mariapia</w:t>
      </w:r>
      <w:proofErr w:type="spellEnd"/>
      <w:r w:rsidRPr="0091783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1783B">
        <w:rPr>
          <w:rFonts w:ascii="Arial" w:hAnsi="Arial" w:cs="Arial"/>
          <w:b/>
          <w:bCs/>
          <w:sz w:val="24"/>
          <w:szCs w:val="24"/>
        </w:rPr>
        <w:t>Bonanate</w:t>
      </w:r>
      <w:proofErr w:type="spellEnd"/>
    </w:p>
    <w:p w14:paraId="1AF8DAAF" w14:textId="37A8B3DA" w:rsidR="0094694C" w:rsidRPr="0091783B" w:rsidRDefault="00C24073" w:rsidP="0091783B">
      <w:pPr>
        <w:pStyle w:val="NormalnyWeb"/>
        <w:rPr>
          <w:rFonts w:ascii="Arial" w:hAnsi="Arial" w:cs="Arial"/>
        </w:rPr>
      </w:pPr>
      <w:r w:rsidRPr="0091783B">
        <w:rPr>
          <w:rFonts w:ascii="Arial" w:hAnsi="Arial" w:cs="Arial"/>
        </w:rPr>
        <w:t xml:space="preserve">To mocna historia opowiedziana w pierwszej osobie przez wrażliwą na ludzką krzywdę reportażystkę. „Opowieść o wierze, pieśń nadziei i dziękczynienia”, jak napisał w przedmowie książki papież Franciszek. </w:t>
      </w:r>
      <w:r w:rsidR="0094694C" w:rsidRPr="0091783B">
        <w:rPr>
          <w:rFonts w:ascii="Arial" w:hAnsi="Arial" w:cs="Arial"/>
        </w:rPr>
        <w:t xml:space="preserve">Określa on doświadczenia bohaterki swoistą </w:t>
      </w:r>
      <w:r w:rsidR="0094694C" w:rsidRPr="0091783B">
        <w:rPr>
          <w:rFonts w:ascii="Arial" w:hAnsi="Arial" w:cs="Arial"/>
          <w:i/>
          <w:iCs/>
        </w:rPr>
        <w:t xml:space="preserve">via </w:t>
      </w:r>
      <w:proofErr w:type="spellStart"/>
      <w:r w:rsidR="0094694C" w:rsidRPr="0091783B">
        <w:rPr>
          <w:rFonts w:ascii="Arial" w:hAnsi="Arial" w:cs="Arial"/>
          <w:i/>
          <w:iCs/>
        </w:rPr>
        <w:t>crucis</w:t>
      </w:r>
      <w:proofErr w:type="spellEnd"/>
      <w:r w:rsidR="0094694C" w:rsidRPr="0091783B">
        <w:rPr>
          <w:rFonts w:ascii="Arial" w:hAnsi="Arial" w:cs="Arial"/>
        </w:rPr>
        <w:t>, dotyczącą tysięcy podobnych jej braci i sióstr, tak jak ona niewidzialnych w naszym społeczeństwie. Franciszek wskazuje na wiarę w Boga i wspólnotę jako te rzeczywistości, które ratują z rozpaczy i tchną nadzieję w najtragiczniejszych sytuacjach.</w:t>
      </w:r>
    </w:p>
    <w:p w14:paraId="29C50BA7" w14:textId="6D0F1FCC" w:rsidR="00C24073" w:rsidRPr="0091783B" w:rsidRDefault="00C24073" w:rsidP="0091783B">
      <w:pPr>
        <w:pStyle w:val="paragraph"/>
        <w:rPr>
          <w:rFonts w:ascii="Arial" w:hAnsi="Arial" w:cs="Arial"/>
        </w:rPr>
      </w:pPr>
      <w:r w:rsidRPr="0091783B">
        <w:rPr>
          <w:rFonts w:ascii="Arial" w:hAnsi="Arial" w:cs="Arial"/>
        </w:rPr>
        <w:t>Joy jest 23-letnią mieszkanką Afryki. Przyjaciółka namawia ją do wyjazdu do Włoch, kusząc obietnicą pracy, dzięki której będzie mogła wesprzeć rodzinę i kontynuować naukę. Po krótkim czasie Joy uświadamia sobie, że została oszukana i wpada w ręce handlarzy ludźmi. Przeżyła dramatyczne przejście przez pustynię, podróż łodzią, obozy dla uchodźców i prostytucję we Włoszech. W tych wszystkich momentach nigdy nie straciła zaufania do Boga, którego od dziecka traktuje jak przyjaciela.  </w:t>
      </w:r>
    </w:p>
    <w:p w14:paraId="2626A4FF" w14:textId="526CC319" w:rsidR="003E2025" w:rsidRPr="0091783B" w:rsidRDefault="003E2025" w:rsidP="0091783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1783B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– </w:t>
      </w:r>
      <w:r w:rsidR="00C24073" w:rsidRPr="00D75910">
        <w:rPr>
          <w:rStyle w:val="Uwydatnienie"/>
          <w:rFonts w:ascii="Arial" w:hAnsi="Arial" w:cs="Arial"/>
          <w:sz w:val="24"/>
          <w:szCs w:val="24"/>
        </w:rPr>
        <w:t>„Twoje imię to Joy”, od tamtej pory, od momentu poczęcia jesteś radością swojej matki i dlatego otrzymałaś od niej to piękne imię, które stanowi również jedno z imion własnych Boga. Jesteś Joy, podobnie jak wiele kobiet, których historie zostały tu spisane, ale przede wszystkim „jesteś Joy” – wyjątkowa, upragniona i bardzo ukochana. Dziękujemy, że dałaś nam szansę dołączyć do Twojego doświadczenia absolutnej odwagi</w:t>
      </w:r>
      <w:r w:rsidRPr="00D75910">
        <w:rPr>
          <w:rStyle w:val="Uwydatnienie"/>
          <w:rFonts w:ascii="Arial" w:hAnsi="Arial" w:cs="Arial"/>
          <w:sz w:val="24"/>
          <w:szCs w:val="24"/>
        </w:rPr>
        <w:t xml:space="preserve"> </w:t>
      </w:r>
      <w:r w:rsidRPr="0091783B">
        <w:rPr>
          <w:rStyle w:val="Uwydatnienie"/>
          <w:rFonts w:ascii="Arial" w:hAnsi="Arial" w:cs="Arial"/>
          <w:i w:val="0"/>
          <w:iCs w:val="0"/>
          <w:sz w:val="24"/>
          <w:szCs w:val="24"/>
        </w:rPr>
        <w:t>– napisa</w:t>
      </w:r>
      <w:r w:rsidR="008E3B37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ł papież Franciszek </w:t>
      </w:r>
      <w:r w:rsidRPr="0091783B">
        <w:rPr>
          <w:rFonts w:ascii="Arial" w:hAnsi="Arial" w:cs="Arial"/>
          <w:sz w:val="24"/>
          <w:szCs w:val="24"/>
        </w:rPr>
        <w:t>w</w:t>
      </w:r>
      <w:r w:rsidR="008E3B37">
        <w:rPr>
          <w:rFonts w:ascii="Arial" w:hAnsi="Arial" w:cs="Arial"/>
          <w:sz w:val="24"/>
          <w:szCs w:val="24"/>
        </w:rPr>
        <w:t>e wprowadzeniu do</w:t>
      </w:r>
      <w:r w:rsidRPr="0091783B">
        <w:rPr>
          <w:rFonts w:ascii="Arial" w:hAnsi="Arial" w:cs="Arial"/>
          <w:sz w:val="24"/>
          <w:szCs w:val="24"/>
        </w:rPr>
        <w:t xml:space="preserve"> książce </w:t>
      </w:r>
      <w:r w:rsidRPr="0091783B">
        <w:rPr>
          <w:rFonts w:ascii="Arial" w:hAnsi="Arial" w:cs="Arial"/>
          <w:i/>
          <w:iCs/>
          <w:sz w:val="24"/>
          <w:szCs w:val="24"/>
        </w:rPr>
        <w:t xml:space="preserve">Mam na imię Joy. Przeżyłam </w:t>
      </w:r>
      <w:r w:rsidRPr="0091783B">
        <w:rPr>
          <w:rFonts w:ascii="Arial" w:hAnsi="Arial" w:cs="Arial"/>
          <w:sz w:val="24"/>
          <w:szCs w:val="24"/>
        </w:rPr>
        <w:t>(tytuł oryginalny:</w:t>
      </w:r>
      <w:r w:rsidRPr="009178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1783B">
        <w:rPr>
          <w:rFonts w:ascii="Arial" w:hAnsi="Arial" w:cs="Arial"/>
          <w:i/>
          <w:iCs/>
          <w:sz w:val="24"/>
          <w:szCs w:val="24"/>
        </w:rPr>
        <w:t>Io</w:t>
      </w:r>
      <w:proofErr w:type="spellEnd"/>
      <w:r w:rsidRPr="0091783B">
        <w:rPr>
          <w:rFonts w:ascii="Arial" w:hAnsi="Arial" w:cs="Arial"/>
          <w:i/>
          <w:iCs/>
          <w:sz w:val="24"/>
          <w:szCs w:val="24"/>
        </w:rPr>
        <w:t xml:space="preserve"> sono Joy. </w:t>
      </w:r>
      <w:proofErr w:type="spellStart"/>
      <w:r w:rsidRPr="0091783B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9178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1783B">
        <w:rPr>
          <w:rFonts w:ascii="Arial" w:hAnsi="Arial" w:cs="Arial"/>
          <w:i/>
          <w:iCs/>
          <w:sz w:val="24"/>
          <w:szCs w:val="24"/>
        </w:rPr>
        <w:t>grido</w:t>
      </w:r>
      <w:proofErr w:type="spellEnd"/>
      <w:r w:rsidRPr="0091783B">
        <w:rPr>
          <w:rFonts w:ascii="Arial" w:hAnsi="Arial" w:cs="Arial"/>
          <w:i/>
          <w:iCs/>
          <w:sz w:val="24"/>
          <w:szCs w:val="24"/>
        </w:rPr>
        <w:t xml:space="preserve"> di </w:t>
      </w:r>
      <w:proofErr w:type="spellStart"/>
      <w:r w:rsidRPr="0091783B">
        <w:rPr>
          <w:rFonts w:ascii="Arial" w:hAnsi="Arial" w:cs="Arial"/>
          <w:i/>
          <w:iCs/>
          <w:sz w:val="24"/>
          <w:szCs w:val="24"/>
        </w:rPr>
        <w:t>liberta</w:t>
      </w:r>
      <w:proofErr w:type="spellEnd"/>
      <w:r w:rsidRPr="009178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1783B">
        <w:rPr>
          <w:rFonts w:ascii="Arial" w:hAnsi="Arial" w:cs="Arial"/>
          <w:i/>
          <w:iCs/>
          <w:sz w:val="24"/>
          <w:szCs w:val="24"/>
        </w:rPr>
        <w:t>dalla</w:t>
      </w:r>
      <w:proofErr w:type="spellEnd"/>
      <w:r w:rsidRPr="009178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1783B">
        <w:rPr>
          <w:rFonts w:ascii="Arial" w:hAnsi="Arial" w:cs="Arial"/>
          <w:i/>
          <w:iCs/>
          <w:sz w:val="24"/>
          <w:szCs w:val="24"/>
        </w:rPr>
        <w:t>schiavitu</w:t>
      </w:r>
      <w:proofErr w:type="spellEnd"/>
      <w:r w:rsidRPr="009178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1783B">
        <w:rPr>
          <w:rFonts w:ascii="Arial" w:hAnsi="Arial" w:cs="Arial"/>
          <w:i/>
          <w:iCs/>
          <w:sz w:val="24"/>
          <w:szCs w:val="24"/>
        </w:rPr>
        <w:t>della</w:t>
      </w:r>
      <w:proofErr w:type="spellEnd"/>
      <w:r w:rsidRPr="009178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1783B">
        <w:rPr>
          <w:rFonts w:ascii="Arial" w:hAnsi="Arial" w:cs="Arial"/>
          <w:i/>
          <w:iCs/>
          <w:sz w:val="24"/>
          <w:szCs w:val="24"/>
        </w:rPr>
        <w:t>tratta</w:t>
      </w:r>
      <w:proofErr w:type="spellEnd"/>
      <w:r w:rsidRPr="0091783B">
        <w:rPr>
          <w:rFonts w:ascii="Arial" w:hAnsi="Arial" w:cs="Arial"/>
          <w:i/>
          <w:iCs/>
          <w:sz w:val="24"/>
          <w:szCs w:val="24"/>
        </w:rPr>
        <w:t>).</w:t>
      </w:r>
    </w:p>
    <w:p w14:paraId="7FD7A90C" w14:textId="08DC0948" w:rsidR="00920D41" w:rsidRPr="0091783B" w:rsidRDefault="00F642AF" w:rsidP="0091783B">
      <w:pPr>
        <w:spacing w:line="240" w:lineRule="auto"/>
        <w:rPr>
          <w:rFonts w:ascii="Arial" w:hAnsi="Arial" w:cs="Arial"/>
          <w:sz w:val="24"/>
          <w:szCs w:val="24"/>
        </w:rPr>
      </w:pPr>
      <w:r w:rsidRPr="0091783B">
        <w:rPr>
          <w:rFonts w:ascii="Arial" w:hAnsi="Arial" w:cs="Arial"/>
          <w:sz w:val="24"/>
          <w:szCs w:val="24"/>
        </w:rPr>
        <w:t xml:space="preserve">Książka jest przejmującym świadectwem Joy, dziewczyny pochodzącej z Nigerii, jej podróży z Afryki do Włoch, a następnie piekielnej pułapki jaką jest handel ludźmi </w:t>
      </w:r>
      <w:r w:rsidR="00D75910">
        <w:rPr>
          <w:rFonts w:ascii="Arial" w:hAnsi="Arial" w:cs="Arial"/>
          <w:sz w:val="24"/>
          <w:szCs w:val="24"/>
        </w:rPr>
        <w:br/>
      </w:r>
      <w:r w:rsidRPr="0091783B">
        <w:rPr>
          <w:rFonts w:ascii="Arial" w:hAnsi="Arial" w:cs="Arial"/>
          <w:sz w:val="24"/>
          <w:szCs w:val="24"/>
        </w:rPr>
        <w:t>i współczesne niewolnictwo. Lektura, mimo że niejednokrotnie</w:t>
      </w:r>
      <w:r w:rsidR="00D75910">
        <w:rPr>
          <w:rFonts w:ascii="Arial" w:hAnsi="Arial" w:cs="Arial"/>
          <w:sz w:val="24"/>
          <w:szCs w:val="24"/>
        </w:rPr>
        <w:t xml:space="preserve"> opisuje</w:t>
      </w:r>
      <w:r w:rsidRPr="0091783B">
        <w:rPr>
          <w:rFonts w:ascii="Arial" w:hAnsi="Arial" w:cs="Arial"/>
          <w:sz w:val="24"/>
          <w:szCs w:val="24"/>
        </w:rPr>
        <w:t xml:space="preserve"> przerażając</w:t>
      </w:r>
      <w:r w:rsidR="00D75910">
        <w:rPr>
          <w:rFonts w:ascii="Arial" w:hAnsi="Arial" w:cs="Arial"/>
          <w:sz w:val="24"/>
          <w:szCs w:val="24"/>
        </w:rPr>
        <w:t>e sytuacje</w:t>
      </w:r>
      <w:r w:rsidRPr="0091783B">
        <w:rPr>
          <w:rFonts w:ascii="Arial" w:hAnsi="Arial" w:cs="Arial"/>
          <w:sz w:val="24"/>
          <w:szCs w:val="24"/>
        </w:rPr>
        <w:t xml:space="preserve">, </w:t>
      </w:r>
      <w:r w:rsidR="00D75910">
        <w:rPr>
          <w:rFonts w:ascii="Arial" w:hAnsi="Arial" w:cs="Arial"/>
          <w:sz w:val="24"/>
          <w:szCs w:val="24"/>
        </w:rPr>
        <w:t xml:space="preserve">to jednak ostatecznie </w:t>
      </w:r>
      <w:r w:rsidRPr="0091783B">
        <w:rPr>
          <w:rFonts w:ascii="Arial" w:hAnsi="Arial" w:cs="Arial"/>
          <w:sz w:val="24"/>
          <w:szCs w:val="24"/>
        </w:rPr>
        <w:t>składa hołd odwadze i wolności wewnętrznej bohaterki w walce o odzyskaną godność i nadzieję.</w:t>
      </w:r>
    </w:p>
    <w:p w14:paraId="389E2A0E" w14:textId="7843B850" w:rsidR="00ED124A" w:rsidRPr="0091783B" w:rsidRDefault="002F412D" w:rsidP="0091783B">
      <w:pPr>
        <w:spacing w:line="240" w:lineRule="auto"/>
        <w:rPr>
          <w:rFonts w:ascii="Arial" w:hAnsi="Arial" w:cs="Arial"/>
          <w:sz w:val="24"/>
          <w:szCs w:val="24"/>
        </w:rPr>
      </w:pPr>
      <w:r w:rsidRPr="0091783B">
        <w:rPr>
          <w:rFonts w:ascii="Arial" w:hAnsi="Arial" w:cs="Arial"/>
          <w:sz w:val="24"/>
          <w:szCs w:val="24"/>
        </w:rPr>
        <w:t xml:space="preserve">Książka pozostawia w czytelniku wiele refleksji, ale też zwyczajnie wstrząsa </w:t>
      </w:r>
      <w:r w:rsidR="00D75910">
        <w:rPr>
          <w:rFonts w:ascii="Arial" w:hAnsi="Arial" w:cs="Arial"/>
          <w:sz w:val="24"/>
          <w:szCs w:val="24"/>
        </w:rPr>
        <w:br/>
      </w:r>
      <w:r w:rsidRPr="0091783B">
        <w:rPr>
          <w:rFonts w:ascii="Arial" w:hAnsi="Arial" w:cs="Arial"/>
          <w:sz w:val="24"/>
          <w:szCs w:val="24"/>
        </w:rPr>
        <w:t>i wzbudza gniew</w:t>
      </w:r>
      <w:r w:rsidR="00D75910">
        <w:rPr>
          <w:rFonts w:ascii="Arial" w:hAnsi="Arial" w:cs="Arial"/>
          <w:sz w:val="24"/>
          <w:szCs w:val="24"/>
        </w:rPr>
        <w:t xml:space="preserve">. Opisywane zdarzenia dotyczą naszej </w:t>
      </w:r>
      <w:r w:rsidRPr="0091783B">
        <w:rPr>
          <w:rFonts w:ascii="Arial" w:hAnsi="Arial" w:cs="Arial"/>
          <w:sz w:val="24"/>
          <w:szCs w:val="24"/>
        </w:rPr>
        <w:t>rzeczywistoś</w:t>
      </w:r>
      <w:r w:rsidR="00D75910">
        <w:rPr>
          <w:rFonts w:ascii="Arial" w:hAnsi="Arial" w:cs="Arial"/>
          <w:sz w:val="24"/>
          <w:szCs w:val="24"/>
        </w:rPr>
        <w:t>ci</w:t>
      </w:r>
      <w:r w:rsidRPr="0091783B">
        <w:rPr>
          <w:rFonts w:ascii="Arial" w:hAnsi="Arial" w:cs="Arial"/>
          <w:sz w:val="24"/>
          <w:szCs w:val="24"/>
        </w:rPr>
        <w:t xml:space="preserve"> ostatnich lat. Publikacja stanowi dobry materiał do dyskusji na temat problemu handlu ludźmi, niewolnictwa, zmuszania do prostytucji, ale też palącej potrzeby tworzenia instytucji pomocowych i programu, który będzie wyciągał rękę do tych „niewidzialnych”, a żyjących obok nas.</w:t>
      </w:r>
    </w:p>
    <w:p w14:paraId="4E9E8D2F" w14:textId="5ABB8FA0" w:rsidR="00920D41" w:rsidRPr="0091783B" w:rsidRDefault="0073119E" w:rsidP="0091783B">
      <w:pPr>
        <w:spacing w:line="240" w:lineRule="auto"/>
        <w:rPr>
          <w:rFonts w:ascii="Arial" w:hAnsi="Arial" w:cs="Arial"/>
          <w:sz w:val="24"/>
          <w:szCs w:val="24"/>
        </w:rPr>
      </w:pPr>
      <w:r w:rsidRPr="0091783B">
        <w:rPr>
          <w:rFonts w:ascii="Arial" w:hAnsi="Arial" w:cs="Arial"/>
          <w:sz w:val="24"/>
          <w:szCs w:val="24"/>
        </w:rPr>
        <w:t>Struktura książki jest przejrzysta, składa się z krótkich rozdziałów odpowiadających kolejnym etapom wędrówki</w:t>
      </w:r>
      <w:r w:rsidR="00D75910">
        <w:rPr>
          <w:rFonts w:ascii="Arial" w:hAnsi="Arial" w:cs="Arial"/>
          <w:sz w:val="24"/>
          <w:szCs w:val="24"/>
        </w:rPr>
        <w:t xml:space="preserve"> bohaterki</w:t>
      </w:r>
      <w:r w:rsidRPr="0091783B">
        <w:rPr>
          <w:rFonts w:ascii="Arial" w:hAnsi="Arial" w:cs="Arial"/>
          <w:sz w:val="24"/>
          <w:szCs w:val="24"/>
        </w:rPr>
        <w:t>. Jest pisana w prosty, bardzo bezpośredni sposób, sprawia wręcz wrażenie towarzyszenia narratorce i przeżywania kolejnych dramatycznych zdarzeń</w:t>
      </w:r>
      <w:r w:rsidR="00D75910">
        <w:rPr>
          <w:rFonts w:ascii="Arial" w:hAnsi="Arial" w:cs="Arial"/>
          <w:sz w:val="24"/>
          <w:szCs w:val="24"/>
        </w:rPr>
        <w:t xml:space="preserve"> i świadectwa Joy.</w:t>
      </w:r>
    </w:p>
    <w:p w14:paraId="66DD14ED" w14:textId="77777777" w:rsidR="00920D41" w:rsidRPr="0091783B" w:rsidRDefault="00920D41" w:rsidP="0091783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A78A396" w14:textId="77777777" w:rsidR="00920D41" w:rsidRPr="0091783B" w:rsidRDefault="00920D41" w:rsidP="009178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1783B">
        <w:rPr>
          <w:rStyle w:val="normaltextrun"/>
          <w:rFonts w:ascii="Arial" w:eastAsiaTheme="majorEastAsia" w:hAnsi="Arial" w:cs="Arial"/>
          <w:b/>
          <w:bCs/>
        </w:rPr>
        <w:lastRenderedPageBreak/>
        <w:t>Patronat nad książką objęli:</w:t>
      </w:r>
      <w:r w:rsidRPr="0091783B">
        <w:rPr>
          <w:rStyle w:val="eop"/>
          <w:rFonts w:ascii="Arial" w:eastAsiaTheme="majorEastAsia" w:hAnsi="Arial" w:cs="Arial"/>
        </w:rPr>
        <w:t> </w:t>
      </w:r>
    </w:p>
    <w:p w14:paraId="6EDA9101" w14:textId="1E22B6C4" w:rsidR="00920D41" w:rsidRPr="00706D73" w:rsidRDefault="00C24073" w:rsidP="00706D73">
      <w:pPr>
        <w:spacing w:line="240" w:lineRule="auto"/>
        <w:rPr>
          <w:rStyle w:val="normaltextrun"/>
          <w:rFonts w:ascii="Arial" w:hAnsi="Arial" w:cs="Arial"/>
          <w:sz w:val="24"/>
          <w:szCs w:val="24"/>
        </w:rPr>
      </w:pPr>
      <w:r w:rsidRPr="0091783B">
        <w:rPr>
          <w:rFonts w:ascii="Arial" w:hAnsi="Arial" w:cs="Arial"/>
          <w:sz w:val="24"/>
          <w:szCs w:val="24"/>
        </w:rPr>
        <w:t>„Gość Niedzielny”, miesięcznik „W drodze”, „Przewodnik Katolicki”, „Idziemy”, dominikanie.pl, misyjne.pl, Aleteia.pl, Radio Nadzieja, Radio Emaus, Radio Doxa</w:t>
      </w:r>
      <w:r w:rsidR="003921FB" w:rsidRPr="0091783B">
        <w:rPr>
          <w:rFonts w:ascii="Arial" w:hAnsi="Arial" w:cs="Arial"/>
          <w:sz w:val="24"/>
          <w:szCs w:val="24"/>
        </w:rPr>
        <w:t>.</w:t>
      </w:r>
    </w:p>
    <w:p w14:paraId="5A36FBE8" w14:textId="72778948" w:rsidR="00920D41" w:rsidRPr="0091783B" w:rsidRDefault="00920D41" w:rsidP="0091783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91783B">
        <w:rPr>
          <w:rStyle w:val="normaltextrun"/>
          <w:rFonts w:ascii="Arial" w:eastAsiaTheme="majorEastAsia" w:hAnsi="Arial" w:cs="Arial"/>
          <w:b/>
          <w:bCs/>
        </w:rPr>
        <w:t>O autorze:</w:t>
      </w:r>
      <w:r w:rsidRPr="0091783B">
        <w:rPr>
          <w:rStyle w:val="eop"/>
          <w:rFonts w:ascii="Arial" w:eastAsiaTheme="majorEastAsia" w:hAnsi="Arial" w:cs="Arial"/>
        </w:rPr>
        <w:t> </w:t>
      </w:r>
    </w:p>
    <w:p w14:paraId="3DCA95C1" w14:textId="6FAA8707" w:rsidR="00920D41" w:rsidRPr="0091783B" w:rsidRDefault="00C24073" w:rsidP="009178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proofErr w:type="spellStart"/>
      <w:r w:rsidRPr="0091783B">
        <w:rPr>
          <w:rFonts w:ascii="Arial" w:hAnsi="Arial" w:cs="Arial"/>
          <w:b/>
          <w:bCs/>
          <w:color w:val="000000"/>
          <w:shd w:val="clear" w:color="auto" w:fill="FFFFFF"/>
        </w:rPr>
        <w:t>Mariapia</w:t>
      </w:r>
      <w:proofErr w:type="spellEnd"/>
      <w:r w:rsidRPr="0091783B"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proofErr w:type="spellStart"/>
      <w:r w:rsidRPr="0091783B">
        <w:rPr>
          <w:rFonts w:ascii="Arial" w:hAnsi="Arial" w:cs="Arial"/>
          <w:b/>
          <w:bCs/>
          <w:color w:val="000000"/>
          <w:shd w:val="clear" w:color="auto" w:fill="FFFFFF"/>
        </w:rPr>
        <w:t>Bonanate</w:t>
      </w:r>
      <w:proofErr w:type="spellEnd"/>
      <w:r w:rsidRPr="0091783B">
        <w:rPr>
          <w:rFonts w:ascii="Arial" w:hAnsi="Arial" w:cs="Arial"/>
          <w:color w:val="000000"/>
          <w:shd w:val="clear" w:color="auto" w:fill="FFFFFF"/>
        </w:rPr>
        <w:t> (ur. 1940) – </w:t>
      </w:r>
      <w:r w:rsidR="003921FB" w:rsidRPr="0091783B">
        <w:rPr>
          <w:rFonts w:ascii="Arial" w:hAnsi="Arial" w:cs="Arial"/>
          <w:color w:val="000000"/>
          <w:shd w:val="clear" w:color="auto" w:fill="FFFFFF"/>
        </w:rPr>
        <w:t xml:space="preserve">włoska dziennikarka i pisarka. Zastępca dyrektora tygodnika „Il </w:t>
      </w:r>
      <w:proofErr w:type="spellStart"/>
      <w:r w:rsidR="003921FB" w:rsidRPr="0091783B">
        <w:rPr>
          <w:rFonts w:ascii="Arial" w:hAnsi="Arial" w:cs="Arial"/>
          <w:color w:val="000000"/>
          <w:shd w:val="clear" w:color="auto" w:fill="FFFFFF"/>
        </w:rPr>
        <w:t>Nostro</w:t>
      </w:r>
      <w:proofErr w:type="spellEnd"/>
      <w:r w:rsidR="003921FB" w:rsidRPr="0091783B">
        <w:rPr>
          <w:rFonts w:ascii="Arial" w:hAnsi="Arial" w:cs="Arial"/>
          <w:color w:val="000000"/>
          <w:shd w:val="clear" w:color="auto" w:fill="FFFFFF"/>
        </w:rPr>
        <w:t xml:space="preserve"> Tempo”. Prezes działającego w Piemoncie od 1987 roku Stowarzyszenia </w:t>
      </w:r>
      <w:proofErr w:type="spellStart"/>
      <w:r w:rsidR="003921FB" w:rsidRPr="0091783B">
        <w:rPr>
          <w:rFonts w:ascii="Arial" w:hAnsi="Arial" w:cs="Arial"/>
          <w:color w:val="000000"/>
          <w:shd w:val="clear" w:color="auto" w:fill="FFFFFF"/>
        </w:rPr>
        <w:t>Aliseo</w:t>
      </w:r>
      <w:proofErr w:type="spellEnd"/>
      <w:r w:rsidR="003921FB" w:rsidRPr="0091783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3921FB" w:rsidRPr="0091783B">
        <w:rPr>
          <w:rFonts w:ascii="Arial" w:hAnsi="Arial" w:cs="Arial"/>
          <w:color w:val="000000"/>
          <w:shd w:val="clear" w:color="auto" w:fill="FFFFFF"/>
        </w:rPr>
        <w:t>Onlus</w:t>
      </w:r>
      <w:proofErr w:type="spellEnd"/>
      <w:r w:rsidR="003921FB" w:rsidRPr="0091783B">
        <w:rPr>
          <w:rFonts w:ascii="Arial" w:hAnsi="Arial" w:cs="Arial"/>
          <w:color w:val="000000"/>
          <w:shd w:val="clear" w:color="auto" w:fill="FFFFFF"/>
        </w:rPr>
        <w:t>, które zajmuje się leczeniem i profilaktyką alkoholizmu. Od wielu lat współpracuje z tygodnikiem „</w:t>
      </w:r>
      <w:proofErr w:type="spellStart"/>
      <w:r w:rsidR="003921FB" w:rsidRPr="0091783B">
        <w:rPr>
          <w:rFonts w:ascii="Arial" w:hAnsi="Arial" w:cs="Arial"/>
          <w:color w:val="000000"/>
          <w:shd w:val="clear" w:color="auto" w:fill="FFFFFF"/>
        </w:rPr>
        <w:t>Famiglia</w:t>
      </w:r>
      <w:proofErr w:type="spellEnd"/>
      <w:r w:rsidR="003921FB" w:rsidRPr="0091783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3921FB" w:rsidRPr="0091783B">
        <w:rPr>
          <w:rFonts w:ascii="Arial" w:hAnsi="Arial" w:cs="Arial"/>
          <w:color w:val="000000"/>
          <w:shd w:val="clear" w:color="auto" w:fill="FFFFFF"/>
        </w:rPr>
        <w:t>Cristiana</w:t>
      </w:r>
      <w:proofErr w:type="spellEnd"/>
      <w:r w:rsidR="003921FB" w:rsidRPr="0091783B">
        <w:rPr>
          <w:rFonts w:ascii="Arial" w:hAnsi="Arial" w:cs="Arial"/>
          <w:color w:val="000000"/>
          <w:shd w:val="clear" w:color="auto" w:fill="FFFFFF"/>
        </w:rPr>
        <w:t xml:space="preserve">”. Prowadzi ważne badania na temat marginalizacji, młodych ludzi i świata kobiet, chorób psychicznych </w:t>
      </w:r>
      <w:r w:rsidR="003921FB" w:rsidRPr="0091783B">
        <w:rPr>
          <w:rFonts w:ascii="Arial" w:hAnsi="Arial" w:cs="Arial"/>
          <w:color w:val="000000"/>
          <w:shd w:val="clear" w:color="auto" w:fill="FFFFFF"/>
        </w:rPr>
        <w:br/>
        <w:t>i alkoholizmu. W swoich reportażach ze wszystkich zakątków świata zawsze poszukuje „dobrej nowiny” i oddaje głos tym, którzy go nie mają.</w:t>
      </w:r>
    </w:p>
    <w:p w14:paraId="5BF08E79" w14:textId="77777777" w:rsidR="00920D41" w:rsidRPr="0091783B" w:rsidRDefault="00920D41" w:rsidP="009178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696A414" w14:textId="77777777" w:rsidR="00920D41" w:rsidRPr="0091783B" w:rsidRDefault="00920D41" w:rsidP="009178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C21713A" w14:textId="77777777" w:rsidR="00920D41" w:rsidRPr="0091783B" w:rsidRDefault="00920D41" w:rsidP="009178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A018F5E" w14:textId="77777777" w:rsidR="00920D41" w:rsidRPr="0091783B" w:rsidRDefault="00920D41" w:rsidP="009178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8E5E60F" w14:textId="77777777" w:rsidR="00920D41" w:rsidRPr="0091783B" w:rsidRDefault="00920D41" w:rsidP="0091783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1783B">
        <w:rPr>
          <w:rStyle w:val="normaltextrun"/>
          <w:rFonts w:ascii="Arial" w:eastAsiaTheme="majorEastAsia" w:hAnsi="Arial" w:cs="Arial"/>
          <w:b/>
          <w:bCs/>
          <w:color w:val="000000"/>
          <w:shd w:val="clear" w:color="auto" w:fill="FFFFFF"/>
        </w:rPr>
        <w:t>Dane kontaktowe dla mediów:</w:t>
      </w:r>
      <w:r w:rsidRPr="0091783B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     </w:t>
      </w:r>
      <w:r w:rsidRPr="0091783B">
        <w:rPr>
          <w:rStyle w:val="scxw69527599"/>
          <w:rFonts w:ascii="Arial" w:hAnsi="Arial" w:cs="Arial"/>
          <w:color w:val="000000"/>
        </w:rPr>
        <w:t> </w:t>
      </w:r>
      <w:r w:rsidRPr="0091783B">
        <w:rPr>
          <w:rFonts w:ascii="Arial" w:hAnsi="Arial" w:cs="Arial"/>
          <w:color w:val="000000"/>
        </w:rPr>
        <w:br/>
      </w:r>
      <w:r w:rsidRPr="0091783B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Magdalena Kaniewska     </w:t>
      </w:r>
      <w:r w:rsidRPr="0091783B">
        <w:rPr>
          <w:rStyle w:val="scxw69527599"/>
          <w:rFonts w:ascii="Arial" w:hAnsi="Arial" w:cs="Arial"/>
          <w:color w:val="000000"/>
        </w:rPr>
        <w:t> </w:t>
      </w:r>
      <w:r w:rsidRPr="0091783B">
        <w:rPr>
          <w:rFonts w:ascii="Arial" w:hAnsi="Arial" w:cs="Arial"/>
          <w:color w:val="000000"/>
        </w:rPr>
        <w:br/>
      </w:r>
      <w:r w:rsidRPr="0091783B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PR manager     </w:t>
      </w:r>
      <w:r w:rsidRPr="0091783B">
        <w:rPr>
          <w:rStyle w:val="scxw69527599"/>
          <w:rFonts w:ascii="Arial" w:hAnsi="Arial" w:cs="Arial"/>
          <w:color w:val="000000"/>
        </w:rPr>
        <w:t> </w:t>
      </w:r>
      <w:r w:rsidRPr="0091783B">
        <w:rPr>
          <w:rFonts w:ascii="Arial" w:hAnsi="Arial" w:cs="Arial"/>
          <w:color w:val="000000"/>
        </w:rPr>
        <w:br/>
      </w:r>
      <w:r w:rsidRPr="0091783B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tel. kom. </w:t>
      </w:r>
      <w:hyperlink r:id="rId4" w:tgtFrame="_blank" w:history="1">
        <w:r w:rsidRPr="0091783B">
          <w:rPr>
            <w:rStyle w:val="normaltextrun"/>
            <w:rFonts w:ascii="Arial" w:eastAsiaTheme="majorEastAsia" w:hAnsi="Arial" w:cs="Arial"/>
            <w:color w:val="0000FF"/>
            <w:u w:val="single"/>
            <w:shd w:val="clear" w:color="auto" w:fill="FFFFFF"/>
          </w:rPr>
          <w:t>698 669 048  </w:t>
        </w:r>
      </w:hyperlink>
      <w:r w:rsidRPr="0091783B">
        <w:rPr>
          <w:rStyle w:val="normaltextrun"/>
          <w:rFonts w:ascii="Arial" w:eastAsiaTheme="majorEastAsia" w:hAnsi="Arial" w:cs="Arial"/>
        </w:rPr>
        <w:t> </w:t>
      </w:r>
      <w:r w:rsidRPr="0091783B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  </w:t>
      </w:r>
      <w:r w:rsidRPr="0091783B">
        <w:rPr>
          <w:rStyle w:val="scxw69527599"/>
          <w:rFonts w:ascii="Arial" w:hAnsi="Arial" w:cs="Arial"/>
          <w:color w:val="000000"/>
        </w:rPr>
        <w:t> </w:t>
      </w:r>
      <w:r w:rsidRPr="0091783B">
        <w:rPr>
          <w:rFonts w:ascii="Arial" w:hAnsi="Arial" w:cs="Arial"/>
          <w:color w:val="000000"/>
        </w:rPr>
        <w:br/>
      </w:r>
      <w:r w:rsidRPr="0091783B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e-mail:</w:t>
      </w:r>
      <w:r w:rsidRPr="0091783B">
        <w:rPr>
          <w:rStyle w:val="normaltextrun"/>
          <w:rFonts w:ascii="Arial" w:eastAsiaTheme="majorEastAsia" w:hAnsi="Arial" w:cs="Arial"/>
          <w:color w:val="0000FF"/>
          <w:shd w:val="clear" w:color="auto" w:fill="FFFFFF"/>
        </w:rPr>
        <w:t> </w:t>
      </w:r>
      <w:hyperlink r:id="rId5" w:tgtFrame="_blank" w:history="1">
        <w:r w:rsidRPr="0091783B">
          <w:rPr>
            <w:rStyle w:val="normaltextrun"/>
            <w:rFonts w:ascii="Arial" w:eastAsiaTheme="majorEastAsia" w:hAnsi="Arial" w:cs="Arial"/>
            <w:color w:val="0000FF"/>
            <w:u w:val="single"/>
            <w:shd w:val="clear" w:color="auto" w:fill="FFFFFF"/>
          </w:rPr>
          <w:t>m.kaniewska@office.wdrodze.pl</w:t>
        </w:r>
      </w:hyperlink>
      <w:r w:rsidRPr="0091783B">
        <w:rPr>
          <w:rStyle w:val="normaltextrun"/>
          <w:rFonts w:ascii="Arial" w:eastAsiaTheme="majorEastAsia" w:hAnsi="Arial" w:cs="Arial"/>
          <w:color w:val="0000FF"/>
          <w:shd w:val="clear" w:color="auto" w:fill="FFFFFF"/>
        </w:rPr>
        <w:t>   </w:t>
      </w:r>
      <w:r w:rsidRPr="0091783B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  </w:t>
      </w:r>
      <w:r w:rsidRPr="0091783B">
        <w:rPr>
          <w:rStyle w:val="eop"/>
          <w:rFonts w:ascii="Arial" w:eastAsiaTheme="majorEastAsia" w:hAnsi="Arial" w:cs="Arial"/>
          <w:color w:val="000000"/>
        </w:rPr>
        <w:t> </w:t>
      </w:r>
    </w:p>
    <w:p w14:paraId="56B7B047" w14:textId="77777777" w:rsidR="00920D41" w:rsidRPr="0091783B" w:rsidRDefault="00920D41" w:rsidP="0091783B">
      <w:pPr>
        <w:spacing w:line="240" w:lineRule="auto"/>
        <w:rPr>
          <w:rFonts w:ascii="Arial" w:hAnsi="Arial" w:cs="Arial"/>
          <w:sz w:val="24"/>
          <w:szCs w:val="24"/>
        </w:rPr>
      </w:pPr>
    </w:p>
    <w:p w14:paraId="63112707" w14:textId="23FCF007" w:rsidR="00033466" w:rsidRPr="0091783B" w:rsidRDefault="00033466" w:rsidP="0091783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033466" w:rsidRPr="00917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1"/>
    <w:rsid w:val="00033466"/>
    <w:rsid w:val="00123DF0"/>
    <w:rsid w:val="0015230C"/>
    <w:rsid w:val="002F412D"/>
    <w:rsid w:val="003921FB"/>
    <w:rsid w:val="003D0D27"/>
    <w:rsid w:val="003E08C6"/>
    <w:rsid w:val="003E2025"/>
    <w:rsid w:val="00496C5B"/>
    <w:rsid w:val="004E437B"/>
    <w:rsid w:val="004E697A"/>
    <w:rsid w:val="00705A9B"/>
    <w:rsid w:val="00706D73"/>
    <w:rsid w:val="0073119E"/>
    <w:rsid w:val="008E3B37"/>
    <w:rsid w:val="0091783B"/>
    <w:rsid w:val="00920D41"/>
    <w:rsid w:val="0094694C"/>
    <w:rsid w:val="00992C50"/>
    <w:rsid w:val="00B546AD"/>
    <w:rsid w:val="00BE0333"/>
    <w:rsid w:val="00BE2C80"/>
    <w:rsid w:val="00C24073"/>
    <w:rsid w:val="00D75910"/>
    <w:rsid w:val="00DC6EF0"/>
    <w:rsid w:val="00ED124A"/>
    <w:rsid w:val="00EE61F1"/>
    <w:rsid w:val="00F53FF3"/>
    <w:rsid w:val="00F6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F7A0"/>
  <w15:chartTrackingRefBased/>
  <w15:docId w15:val="{3C7F70A8-9115-434A-9561-9EA85FC6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0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0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0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0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0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0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0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0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0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0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0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0D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0D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0D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0D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0D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0D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0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0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0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0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0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0D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0D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0D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0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0D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0D4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92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920D41"/>
  </w:style>
  <w:style w:type="character" w:customStyle="1" w:styleId="eop">
    <w:name w:val="eop"/>
    <w:basedOn w:val="Domylnaczcionkaakapitu"/>
    <w:rsid w:val="00920D41"/>
  </w:style>
  <w:style w:type="character" w:customStyle="1" w:styleId="scxw69527599">
    <w:name w:val="scxw69527599"/>
    <w:basedOn w:val="Domylnaczcionkaakapitu"/>
    <w:rsid w:val="00920D41"/>
  </w:style>
  <w:style w:type="paragraph" w:styleId="NormalnyWeb">
    <w:name w:val="Normal (Web)"/>
    <w:basedOn w:val="Normalny"/>
    <w:uiPriority w:val="99"/>
    <w:semiHidden/>
    <w:unhideWhenUsed/>
    <w:rsid w:val="00C2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C24073"/>
    <w:rPr>
      <w:i/>
      <w:iCs/>
    </w:rPr>
  </w:style>
  <w:style w:type="character" w:customStyle="1" w:styleId="scxw112440577">
    <w:name w:val="scxw112440577"/>
    <w:basedOn w:val="Domylnaczcionkaakapitu"/>
    <w:rsid w:val="00B546AD"/>
  </w:style>
  <w:style w:type="paragraph" w:styleId="Poprawka">
    <w:name w:val="Revision"/>
    <w:hidden/>
    <w:uiPriority w:val="99"/>
    <w:semiHidden/>
    <w:rsid w:val="00EE61F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61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61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61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1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1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kaniewska@office.wdrodze.pl" TargetMode="External"/><Relationship Id="rId4" Type="http://schemas.openxmlformats.org/officeDocument/2006/relationships/hyperlink" Target="tel:+486986690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5</cp:revision>
  <dcterms:created xsi:type="dcterms:W3CDTF">2024-04-23T11:11:00Z</dcterms:created>
  <dcterms:modified xsi:type="dcterms:W3CDTF">2024-04-23T12:57:00Z</dcterms:modified>
</cp:coreProperties>
</file>