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EE2E" w14:textId="77777777" w:rsidR="00705A9B" w:rsidRPr="00B90AB7" w:rsidRDefault="000A681F" w:rsidP="0011459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90AB7">
        <w:rPr>
          <w:rFonts w:ascii="Arial" w:hAnsi="Arial" w:cs="Arial"/>
          <w:sz w:val="24"/>
          <w:szCs w:val="24"/>
        </w:rPr>
        <w:t>Poznań, wrzesień 2023 r.</w:t>
      </w:r>
    </w:p>
    <w:p w14:paraId="30C92C89" w14:textId="77777777" w:rsidR="000A681F" w:rsidRPr="00B90AB7" w:rsidRDefault="000A681F" w:rsidP="0011459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30BE44BC" w14:textId="77777777" w:rsidR="000A681F" w:rsidRPr="00B90AB7" w:rsidRDefault="000A681F" w:rsidP="0011459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0AB7">
        <w:rPr>
          <w:rFonts w:ascii="Arial" w:hAnsi="Arial" w:cs="Arial"/>
          <w:sz w:val="24"/>
          <w:szCs w:val="24"/>
        </w:rPr>
        <w:t>INFORMACJA PRASOWA</w:t>
      </w:r>
    </w:p>
    <w:p w14:paraId="0E5FA649" w14:textId="77777777" w:rsidR="000A681F" w:rsidRPr="00B90AB7" w:rsidRDefault="000A681F" w:rsidP="0011459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67AE4A9" w14:textId="77777777" w:rsidR="000A681F" w:rsidRPr="00B90AB7" w:rsidRDefault="000A681F" w:rsidP="0011459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90AB7">
        <w:rPr>
          <w:rFonts w:ascii="Arial" w:hAnsi="Arial" w:cs="Arial"/>
          <w:b/>
          <w:bCs/>
          <w:i/>
          <w:iCs/>
          <w:sz w:val="24"/>
          <w:szCs w:val="24"/>
        </w:rPr>
        <w:t>Pierwszy i Drugi List św. Piotra, List św. Judy. Katolicki Komentarz do Pisma Świętego</w:t>
      </w:r>
      <w:r w:rsidRPr="00B90AB7">
        <w:rPr>
          <w:rFonts w:ascii="Arial" w:hAnsi="Arial" w:cs="Arial"/>
          <w:b/>
          <w:bCs/>
          <w:sz w:val="24"/>
          <w:szCs w:val="24"/>
        </w:rPr>
        <w:t>, Daniel Keating</w:t>
      </w:r>
    </w:p>
    <w:p w14:paraId="33A2EC54" w14:textId="77777777" w:rsidR="0079517A" w:rsidRPr="00B90AB7" w:rsidRDefault="0079517A" w:rsidP="0011459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820EF6C" w14:textId="0F0EC81B" w:rsidR="00364995" w:rsidRPr="00B90AB7" w:rsidRDefault="00364995" w:rsidP="0011459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t>Wydawnictwo W drodze kontynuuje uznaną wśród biblistów i miłośników Pisma Świętego 17-tomową serię „Katolicki Komentarz do Pisma Świętego”. 15. tomem serii jest komentarz do Pierwszego i Drugiego Listu św. Piotra oraz Listu św. Judy.</w:t>
      </w:r>
    </w:p>
    <w:p w14:paraId="0C51308E" w14:textId="7909B839" w:rsidR="0079517A" w:rsidRPr="00B90AB7" w:rsidRDefault="00AD0279" w:rsidP="0011459C">
      <w:pPr>
        <w:spacing w:line="240" w:lineRule="auto"/>
        <w:rPr>
          <w:rStyle w:val="Uwydatnienie"/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t xml:space="preserve">– </w:t>
      </w:r>
      <w:r w:rsidR="0079517A" w:rsidRPr="00B90AB7">
        <w:rPr>
          <w:rStyle w:val="Uwydatnienie"/>
          <w:rFonts w:ascii="Arial" w:hAnsi="Arial" w:cs="Arial"/>
          <w:sz w:val="24"/>
          <w:szCs w:val="24"/>
        </w:rPr>
        <w:t>Pierwszy List św. Piotra ma wiele do przekazania naszemu pokoleniu. Podobnie do chrześcijan z I wieku, również my potrzebujemy na nowo odkryć naszą tożsamość jako członków Bożego domu oraz żyć w sposób odmienny od ludzi nas otaczających (1 P 1,14). Również my jesteśmy powołani do prowadzenia sprawiedliwego życia oraz bycia przykładem dla innych, tak by bardziej ochoczo przyjmowali oni Ewangelię (1 P 2,12)</w:t>
      </w:r>
      <w:r w:rsidRPr="00B90AB7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B90AB7">
        <w:rPr>
          <w:rFonts w:ascii="Arial" w:hAnsi="Arial" w:cs="Arial"/>
          <w:color w:val="000000"/>
          <w:sz w:val="24"/>
          <w:szCs w:val="24"/>
        </w:rPr>
        <w:t>– czytamy w 15. tomie serii </w:t>
      </w:r>
      <w:r w:rsidRPr="00B90AB7">
        <w:rPr>
          <w:rStyle w:val="Uwydatnienie"/>
          <w:rFonts w:ascii="Arial" w:hAnsi="Arial" w:cs="Arial"/>
          <w:color w:val="000000"/>
          <w:sz w:val="24"/>
          <w:szCs w:val="24"/>
        </w:rPr>
        <w:t>Katolicki Komentarz do Pisma Świętego.</w:t>
      </w:r>
    </w:p>
    <w:p w14:paraId="4B5B5531" w14:textId="3E7B8050" w:rsidR="005445B9" w:rsidRPr="00B90AB7" w:rsidRDefault="005445B9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t>Celem Daniela Keatinga, jaki stawia sobie w tym komentarzu, jest pomoc</w:t>
      </w:r>
    </w:p>
    <w:p w14:paraId="7A0615E5" w14:textId="1B4B0B94" w:rsidR="007F77C2" w:rsidRPr="00B90AB7" w:rsidRDefault="005445B9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t>czytelnikom w odkrywaniu bogactw tego listu. Autor ufa, że lektura pomoże wsłuchać się na nowo w</w:t>
      </w:r>
      <w:r w:rsidR="00354446" w:rsidRPr="00B90AB7">
        <w:rPr>
          <w:rFonts w:ascii="Arial" w:hAnsi="Arial" w:cs="Arial"/>
          <w:color w:val="000000"/>
          <w:sz w:val="24"/>
          <w:szCs w:val="24"/>
        </w:rPr>
        <w:t xml:space="preserve"> Słowo</w:t>
      </w:r>
      <w:r w:rsidRPr="00B90AB7">
        <w:rPr>
          <w:rFonts w:ascii="Arial" w:hAnsi="Arial" w:cs="Arial"/>
          <w:color w:val="000000"/>
          <w:sz w:val="24"/>
          <w:szCs w:val="24"/>
        </w:rPr>
        <w:t>, podążając za wezwaniem do radosnego współcierpienia z Chrystusem.</w:t>
      </w:r>
    </w:p>
    <w:p w14:paraId="34DD493B" w14:textId="5C5421FE" w:rsidR="007F77C2" w:rsidRPr="00B90AB7" w:rsidRDefault="005445B9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br/>
        <w:t>Cechą charakterystyczną tego listu jest wyraźny kontrast pomiędzy surowym wezwaniem do cierpienia na wzór Chrystusa a opisem „radości niewymownej” (1 P 1,18), będącej naszym udziałem ze względu na</w:t>
      </w:r>
      <w:r w:rsidR="00254162" w:rsidRPr="00B90A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0AB7">
        <w:rPr>
          <w:rFonts w:ascii="Arial" w:hAnsi="Arial" w:cs="Arial"/>
          <w:color w:val="000000"/>
          <w:sz w:val="24"/>
          <w:szCs w:val="24"/>
        </w:rPr>
        <w:t xml:space="preserve">osobistą relację z Chrystusem. </w:t>
      </w:r>
    </w:p>
    <w:p w14:paraId="79FA4EF2" w14:textId="77777777" w:rsidR="005445B9" w:rsidRPr="00B90AB7" w:rsidRDefault="005445B9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212FB7" w14:textId="27D76505" w:rsidR="00254162" w:rsidRPr="00B90AB7" w:rsidRDefault="00254162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t>Z tego, jak bardzo św. Piotr w całym tekście podkreśla kwestię cierpienia, ewidentnie</w:t>
      </w:r>
    </w:p>
    <w:p w14:paraId="48492C15" w14:textId="73FE0A8A" w:rsidR="00254162" w:rsidRPr="00B90AB7" w:rsidRDefault="00254162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t>wynika, że chrześcijanie będący adresatami listu doświadczali wielu prób i prześladowań.</w:t>
      </w:r>
    </w:p>
    <w:p w14:paraId="38CB4664" w14:textId="77777777" w:rsidR="00254162" w:rsidRPr="00B90AB7" w:rsidRDefault="00254162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C506AA" w14:textId="5CE5C7D4" w:rsidR="009F7FA0" w:rsidRPr="00B90AB7" w:rsidRDefault="009F7FA0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FF"/>
          <w:kern w:val="0"/>
          <w:sz w:val="24"/>
          <w:szCs w:val="24"/>
        </w:rPr>
      </w:pPr>
      <w:r w:rsidRPr="00B90AB7">
        <w:rPr>
          <w:rFonts w:ascii="Arial" w:hAnsi="Arial" w:cs="Arial"/>
          <w:color w:val="000000"/>
          <w:kern w:val="0"/>
          <w:sz w:val="24"/>
          <w:szCs w:val="24"/>
        </w:rPr>
        <w:t xml:space="preserve">Drugi List św. Piotra, mimo że jest fascynującym i inspirującym tekstem, pełnym interesujących i wyjątkowych stwierdzeń, pozostaje jednym z najbardziej niedocenianych pism Nowego Testamentu. Chociaż istnieją przesłanki przemawiające za tym, że był on znany i wykorzystywany już w II wieku, potrzeba było jeszcze stu lat, by zaczęto go cytować, a dopiero w drugiej połowie IV wieku został powszechnie uznany za wchodzący w skład </w:t>
      </w:r>
      <w:r w:rsidRPr="00B90AB7">
        <w:rPr>
          <w:rFonts w:ascii="Arial" w:hAnsi="Arial" w:cs="Arial"/>
          <w:kern w:val="0"/>
          <w:sz w:val="24"/>
          <w:szCs w:val="24"/>
        </w:rPr>
        <w:t>kanonicznego Pisma</w:t>
      </w:r>
      <w:r w:rsidR="00312C1A" w:rsidRPr="00B90AB7">
        <w:rPr>
          <w:rFonts w:ascii="Arial" w:hAnsi="Arial" w:cs="Arial"/>
          <w:kern w:val="0"/>
          <w:sz w:val="24"/>
          <w:szCs w:val="24"/>
        </w:rPr>
        <w:t>.</w:t>
      </w:r>
    </w:p>
    <w:p w14:paraId="537D4E3D" w14:textId="77777777" w:rsidR="009F7FA0" w:rsidRPr="00B90AB7" w:rsidRDefault="009F7FA0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FF"/>
          <w:kern w:val="0"/>
          <w:sz w:val="24"/>
          <w:szCs w:val="24"/>
        </w:rPr>
      </w:pPr>
    </w:p>
    <w:p w14:paraId="48908FD5" w14:textId="1A233335" w:rsidR="009F7FA0" w:rsidRPr="00B90AB7" w:rsidRDefault="009F7FA0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B90AB7">
        <w:rPr>
          <w:rFonts w:ascii="Arial" w:hAnsi="Arial" w:cs="Arial"/>
          <w:i/>
          <w:iCs/>
          <w:kern w:val="0"/>
          <w:sz w:val="24"/>
          <w:szCs w:val="24"/>
        </w:rPr>
        <w:t>Autor sam wyjaśnia, jakie są cele listu: chce przypomnieć słuchaczom o prawdzie</w:t>
      </w:r>
    </w:p>
    <w:p w14:paraId="6CEAAF86" w14:textId="77777777" w:rsidR="009F7FA0" w:rsidRPr="00B90AB7" w:rsidRDefault="009F7FA0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24"/>
          <w:szCs w:val="24"/>
        </w:rPr>
      </w:pPr>
      <w:r w:rsidRPr="00B90AB7">
        <w:rPr>
          <w:rFonts w:ascii="Arial" w:hAnsi="Arial" w:cs="Arial"/>
          <w:i/>
          <w:iCs/>
          <w:kern w:val="0"/>
          <w:sz w:val="24"/>
          <w:szCs w:val="24"/>
        </w:rPr>
        <w:t>Bożego słowa (2 P 1,12), ostrzec ich przed fałszywymi nauczycielami, którzy mogliby</w:t>
      </w:r>
    </w:p>
    <w:p w14:paraId="025C9D06" w14:textId="77777777" w:rsidR="009F7FA0" w:rsidRPr="00B90AB7" w:rsidRDefault="009F7FA0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24"/>
          <w:szCs w:val="24"/>
        </w:rPr>
      </w:pPr>
      <w:r w:rsidRPr="00B90AB7">
        <w:rPr>
          <w:rFonts w:ascii="Arial" w:hAnsi="Arial" w:cs="Arial"/>
          <w:i/>
          <w:iCs/>
          <w:kern w:val="0"/>
          <w:sz w:val="24"/>
          <w:szCs w:val="24"/>
        </w:rPr>
        <w:t>zwieść ich na manowce (2 P 2,1), oraz pobudzić ich do oczekiwania na powtórne</w:t>
      </w:r>
    </w:p>
    <w:p w14:paraId="76C7C067" w14:textId="2D0D2AD8" w:rsidR="009F7FA0" w:rsidRPr="00B90AB7" w:rsidRDefault="009F7FA0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FF"/>
          <w:kern w:val="0"/>
          <w:sz w:val="24"/>
          <w:szCs w:val="24"/>
        </w:rPr>
      </w:pPr>
      <w:r w:rsidRPr="00B90AB7">
        <w:rPr>
          <w:rFonts w:ascii="Arial" w:hAnsi="Arial" w:cs="Arial"/>
          <w:i/>
          <w:iCs/>
          <w:kern w:val="0"/>
          <w:sz w:val="24"/>
          <w:szCs w:val="24"/>
        </w:rPr>
        <w:t>przyjście Chrystusa poprzez prowadzenie świętego życia (2 P 3,11)</w:t>
      </w:r>
      <w:r w:rsidRPr="00B90AB7">
        <w:rPr>
          <w:rFonts w:ascii="Arial" w:hAnsi="Arial" w:cs="Arial"/>
          <w:kern w:val="0"/>
          <w:sz w:val="24"/>
          <w:szCs w:val="24"/>
        </w:rPr>
        <w:t xml:space="preserve"> </w:t>
      </w:r>
      <w:r w:rsidRPr="00B90AB7">
        <w:rPr>
          <w:rFonts w:ascii="Arial" w:hAnsi="Arial" w:cs="Arial"/>
          <w:color w:val="000000"/>
          <w:sz w:val="24"/>
          <w:szCs w:val="24"/>
        </w:rPr>
        <w:t xml:space="preserve">– napisał </w:t>
      </w:r>
      <w:r w:rsidRPr="00B90AB7">
        <w:rPr>
          <w:rFonts w:ascii="Arial" w:hAnsi="Arial" w:cs="Arial"/>
          <w:sz w:val="24"/>
          <w:szCs w:val="24"/>
        </w:rPr>
        <w:t>Daniel Keating.</w:t>
      </w:r>
    </w:p>
    <w:p w14:paraId="4176EA36" w14:textId="77777777" w:rsidR="009F7FA0" w:rsidRPr="00B90AB7" w:rsidRDefault="009F7FA0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E8A25B" w14:textId="5A22B6C3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t>List św. Judy jest zbyt krótki, by jakikolwiek temat został w nim obszernie omówiony. Zasygnalizowane są w nim wątki związane m.in. z wezwaniem „do walki o wiarę</w:t>
      </w:r>
    </w:p>
    <w:p w14:paraId="51798D8C" w14:textId="0D07B463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t>raz tylko przekazaną świętym”. Juda nie tylko zaleca Kościołowi walkę o wiarę,</w:t>
      </w:r>
    </w:p>
    <w:p w14:paraId="34A0DF14" w14:textId="33B97B4F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lastRenderedPageBreak/>
        <w:t xml:space="preserve">ale w korpusie listu pokazuje również, jak należy to czynić. Drugi wątek listu jest </w:t>
      </w:r>
      <w:r w:rsidR="006564E2" w:rsidRPr="00B90AB7">
        <w:rPr>
          <w:rFonts w:ascii="Arial" w:hAnsi="Arial" w:cs="Arial"/>
          <w:color w:val="000000"/>
          <w:sz w:val="24"/>
          <w:szCs w:val="24"/>
        </w:rPr>
        <w:t xml:space="preserve">zbudowany </w:t>
      </w:r>
      <w:r w:rsidRPr="00B90AB7">
        <w:rPr>
          <w:rFonts w:ascii="Arial" w:hAnsi="Arial" w:cs="Arial"/>
          <w:color w:val="000000"/>
          <w:sz w:val="24"/>
          <w:szCs w:val="24"/>
        </w:rPr>
        <w:t xml:space="preserve">wokół terminu oznaczającego „zachowywać”. Juda zapewnia wiernych, że są bezpiecznie „zachowani” przez Jezusa Chrystusa, choć paradoksalnie wzywa ich też, by „zachowywali” samych siebie w miłości Bożej. Ostatnim wątkiem jest wezwanie do bycia miłosiernymi. </w:t>
      </w:r>
    </w:p>
    <w:p w14:paraId="2A2AFDB0" w14:textId="77777777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0FD625" w14:textId="7CABA5E4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90AB7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B90AB7">
        <w:rPr>
          <w:rFonts w:ascii="Arial" w:hAnsi="Arial" w:cs="Arial"/>
          <w:i/>
          <w:iCs/>
          <w:color w:val="000000"/>
          <w:sz w:val="24"/>
          <w:szCs w:val="24"/>
        </w:rPr>
        <w:t>Sam Juda wskazuje, co skłoniło go do napisania listu. Pierwotnie chciał on zwrócić</w:t>
      </w:r>
    </w:p>
    <w:p w14:paraId="529718A4" w14:textId="77777777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90AB7">
        <w:rPr>
          <w:rFonts w:ascii="Arial" w:hAnsi="Arial" w:cs="Arial"/>
          <w:i/>
          <w:iCs/>
          <w:color w:val="000000"/>
          <w:sz w:val="24"/>
          <w:szCs w:val="24"/>
        </w:rPr>
        <w:t>się do adresatów w kwestii „wspólnego naszego zbawienia”, jednak później dotarły</w:t>
      </w:r>
    </w:p>
    <w:p w14:paraId="09992532" w14:textId="77777777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90AB7">
        <w:rPr>
          <w:rFonts w:ascii="Arial" w:hAnsi="Arial" w:cs="Arial"/>
          <w:i/>
          <w:iCs/>
          <w:color w:val="000000"/>
          <w:sz w:val="24"/>
          <w:szCs w:val="24"/>
        </w:rPr>
        <w:t>do niego wieści o pewnych ludziach przenikających do Kościoła i głoszących rzeczy</w:t>
      </w:r>
    </w:p>
    <w:p w14:paraId="5334ABEE" w14:textId="77777777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90AB7">
        <w:rPr>
          <w:rFonts w:ascii="Arial" w:hAnsi="Arial" w:cs="Arial"/>
          <w:i/>
          <w:iCs/>
          <w:color w:val="000000"/>
          <w:sz w:val="24"/>
          <w:szCs w:val="24"/>
        </w:rPr>
        <w:t>sprzeczne z „wiarą”. Tak więc pisze on ten krótki, żarliwy list po to, by usilnie</w:t>
      </w:r>
    </w:p>
    <w:p w14:paraId="26B4AF37" w14:textId="77777777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90AB7">
        <w:rPr>
          <w:rFonts w:ascii="Arial" w:hAnsi="Arial" w:cs="Arial"/>
          <w:i/>
          <w:iCs/>
          <w:color w:val="000000"/>
          <w:sz w:val="24"/>
          <w:szCs w:val="24"/>
        </w:rPr>
        <w:t>zachęcić chrześcijańską wspólnotę „do walki o wiarę raz tylko przekazaną świętym”</w:t>
      </w:r>
    </w:p>
    <w:p w14:paraId="6B6761F2" w14:textId="7EA2B774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90AB7">
        <w:rPr>
          <w:rFonts w:ascii="Arial" w:hAnsi="Arial" w:cs="Arial"/>
          <w:i/>
          <w:iCs/>
          <w:color w:val="000000"/>
          <w:sz w:val="24"/>
          <w:szCs w:val="24"/>
        </w:rPr>
        <w:t>(Jud 1,3) oraz by wystąpić przeciwko osobom przekazującym odmienną naukę. Innymi słowy, autor stawia sobie dość wąsko zakrojony cel i koncentruje się na ściśle</w:t>
      </w:r>
    </w:p>
    <w:p w14:paraId="78256457" w14:textId="77777777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90AB7">
        <w:rPr>
          <w:rFonts w:ascii="Arial" w:hAnsi="Arial" w:cs="Arial"/>
          <w:i/>
          <w:iCs/>
          <w:color w:val="000000"/>
          <w:sz w:val="24"/>
          <w:szCs w:val="24"/>
        </w:rPr>
        <w:t>określonych rzeczach. Znaczną część listu stanowią przestrogi przed intruzami</w:t>
      </w:r>
    </w:p>
    <w:p w14:paraId="4D875F4E" w14:textId="77777777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90AB7">
        <w:rPr>
          <w:rFonts w:ascii="Arial" w:hAnsi="Arial" w:cs="Arial"/>
          <w:i/>
          <w:iCs/>
          <w:color w:val="000000"/>
          <w:sz w:val="24"/>
          <w:szCs w:val="24"/>
        </w:rPr>
        <w:t>(Jud 1,5–19), choć Juda przekazuje też pozytywne przesłanie, zachęcając wiernych</w:t>
      </w:r>
    </w:p>
    <w:p w14:paraId="12306C43" w14:textId="263350C8" w:rsidR="009F7FA0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i/>
          <w:iCs/>
          <w:color w:val="000000"/>
          <w:sz w:val="24"/>
          <w:szCs w:val="24"/>
        </w:rPr>
        <w:t>do mocnego trzymania się wiary, pozostawania w miłości Bożej</w:t>
      </w:r>
      <w:r w:rsidRPr="00B90AB7">
        <w:rPr>
          <w:rFonts w:ascii="Arial" w:hAnsi="Arial" w:cs="Arial"/>
          <w:color w:val="000000"/>
          <w:sz w:val="24"/>
          <w:szCs w:val="24"/>
        </w:rPr>
        <w:t xml:space="preserve"> – czytamy w 15. tomie serii </w:t>
      </w:r>
      <w:r w:rsidRPr="00B90AB7">
        <w:rPr>
          <w:rFonts w:ascii="Arial" w:hAnsi="Arial" w:cs="Arial"/>
          <w:i/>
          <w:iCs/>
          <w:color w:val="000000"/>
          <w:sz w:val="24"/>
          <w:szCs w:val="24"/>
        </w:rPr>
        <w:t>Katolicki Komentarz do Pisma Świętego</w:t>
      </w:r>
      <w:r w:rsidRPr="00B90AB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F2B9DE1" w14:textId="77777777" w:rsidR="0011459C" w:rsidRPr="00B90AB7" w:rsidRDefault="0011459C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98F585" w14:textId="08FF7718" w:rsidR="0011459C" w:rsidRPr="00B90AB7" w:rsidRDefault="0011459C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0AB7">
        <w:rPr>
          <w:rFonts w:ascii="Arial" w:hAnsi="Arial" w:cs="Arial"/>
          <w:kern w:val="0"/>
          <w:sz w:val="24"/>
          <w:szCs w:val="24"/>
        </w:rPr>
        <w:t>Autor listu zachęca i apeluje w nim m.in. do walki o wiarę, okazywania miłosierdzia tym, których dręczą wątpliwości i są „w duchowym niebezpieczeństwie”, a także pokazuje, jak możemy czynić Pismo żywym tekstem. „Juda w barwny sposób zaświadcza, że Pismo Święte – dzięki udzielanej nam pomocy Ducha – może objaśniać zarówno nasze własne życie, jak i szerszy świat, w którym żyjemy”.</w:t>
      </w:r>
    </w:p>
    <w:p w14:paraId="73D35146" w14:textId="77777777" w:rsidR="00F4034E" w:rsidRPr="00B90AB7" w:rsidRDefault="00F4034E" w:rsidP="00114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C0697E" w14:textId="529EB94F" w:rsidR="00514A4C" w:rsidRPr="00B90AB7" w:rsidRDefault="007F77C2" w:rsidP="0011459C">
      <w:pPr>
        <w:spacing w:line="240" w:lineRule="auto"/>
        <w:rPr>
          <w:rFonts w:ascii="Arial" w:hAnsi="Arial" w:cs="Arial"/>
          <w:sz w:val="24"/>
          <w:szCs w:val="24"/>
        </w:rPr>
      </w:pPr>
      <w:r w:rsidRPr="00B90AB7">
        <w:rPr>
          <w:rFonts w:ascii="Arial" w:hAnsi="Arial" w:cs="Arial"/>
          <w:sz w:val="24"/>
          <w:szCs w:val="24"/>
        </w:rPr>
        <w:t>Redaktorem naukowym polskiego wydania tego tomu serii jest ks. prof. dr hab. Stanisław Hałas SCJ.</w:t>
      </w:r>
    </w:p>
    <w:p w14:paraId="60950D36" w14:textId="620DB570" w:rsidR="007F77C2" w:rsidRPr="00B90AB7" w:rsidRDefault="007F77C2" w:rsidP="001145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90AB7">
        <w:rPr>
          <w:rFonts w:ascii="Arial" w:hAnsi="Arial" w:cs="Arial"/>
          <w:b/>
          <w:bCs/>
        </w:rPr>
        <w:t>Patronat nad książką objęli:</w:t>
      </w:r>
      <w:r w:rsidRPr="00B90AB7">
        <w:rPr>
          <w:rFonts w:ascii="Arial" w:hAnsi="Arial" w:cs="Arial"/>
        </w:rPr>
        <w:t xml:space="preserve"> „</w:t>
      </w:r>
      <w:r w:rsidRPr="00B90AB7">
        <w:rPr>
          <w:rStyle w:val="normaltextrun"/>
          <w:rFonts w:ascii="Arial" w:hAnsi="Arial" w:cs="Arial"/>
        </w:rPr>
        <w:t>Gość Niedzielny”, opoka.org.pl, dominikanie.pl, misyjne.pl, wiara.pl, miesięcznik „W drodze”, „Idziemy”, „Teologia Polityczna”, „Przewodnik Katolicki”, OREMUS, Radio Nadzieja, Radio Doxa</w:t>
      </w:r>
      <w:r w:rsidRPr="00B90AB7">
        <w:rPr>
          <w:rStyle w:val="eop"/>
          <w:rFonts w:ascii="Arial" w:hAnsi="Arial" w:cs="Arial"/>
        </w:rPr>
        <w:t>.</w:t>
      </w:r>
    </w:p>
    <w:p w14:paraId="5128B612" w14:textId="77777777" w:rsidR="007F77C2" w:rsidRPr="00B90AB7" w:rsidRDefault="007F77C2" w:rsidP="001145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90AB7">
        <w:rPr>
          <w:rStyle w:val="eop"/>
          <w:rFonts w:ascii="Arial" w:hAnsi="Arial" w:cs="Arial"/>
        </w:rPr>
        <w:t> </w:t>
      </w:r>
    </w:p>
    <w:p w14:paraId="028E6559" w14:textId="029D1658" w:rsidR="007F77C2" w:rsidRPr="00B90AB7" w:rsidRDefault="007F77C2" w:rsidP="0011459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90AB7">
        <w:rPr>
          <w:rFonts w:ascii="Arial" w:hAnsi="Arial" w:cs="Arial"/>
          <w:b/>
          <w:bCs/>
          <w:sz w:val="24"/>
          <w:szCs w:val="24"/>
        </w:rPr>
        <w:t>O autorze:</w:t>
      </w:r>
    </w:p>
    <w:p w14:paraId="015FB368" w14:textId="62F771C3" w:rsidR="007F77C2" w:rsidRPr="00B90AB7" w:rsidRDefault="007F77C2" w:rsidP="0011459C">
      <w:pPr>
        <w:spacing w:line="240" w:lineRule="auto"/>
        <w:rPr>
          <w:rFonts w:ascii="Arial" w:hAnsi="Arial" w:cs="Arial"/>
          <w:sz w:val="24"/>
          <w:szCs w:val="24"/>
        </w:rPr>
      </w:pPr>
      <w:r w:rsidRPr="00B90AB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Daniel Keating</w:t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dr teologii (Uniwersytet Oksfordzki). </w:t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Jest członkiem St. Paul Center for Biblical Theology. </w:t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Pracuje jako profesor teologii w Wyższym Seminarium Najświętszego Serca w Detroit w stanie Michigan. </w:t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Jest autorem książek, m.in.: </w:t>
      </w:r>
      <w:r w:rsidRPr="00B90AB7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The Appropriation of Divine Life in Cyril of Alexandria</w:t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r w:rsidRPr="00B90AB7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The Adventure of Discipleship</w:t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90AB7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Deification and Grace</w:t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;</w:t>
      </w:r>
      <w:r w:rsidRPr="00B90AB7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List św. </w:t>
      </w:r>
      <w:r w:rsidRPr="00B90AB7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Jakuba, Pierwszy, Drugi, Trzeci List św. Jana </w:t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(seria </w:t>
      </w:r>
      <w:r w:rsidRPr="00B90AB7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Katolicki Komentarz do Pisma Świętego</w:t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). Od ponad dwudziestu pięciu lat związany z duszpasterstwem akademickim, prowadzi wykłady dla studentów w Stanach Zjednoczonych i Europie. Mieszka w Ann Arbor w stanie Michigan, gdzie angażuje się w działalność Sług Słowa, świeckiego bractwa oddanego dziełu ewangelizacji i jedności chrześcijan.</w:t>
      </w:r>
      <w:r w:rsidRPr="00B90AB7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6D9BB933" w14:textId="77777777" w:rsidR="00514A4C" w:rsidRPr="00B90AB7" w:rsidRDefault="00514A4C" w:rsidP="001145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B90AB7">
        <w:rPr>
          <w:rStyle w:val="normaltextrun"/>
          <w:rFonts w:ascii="Arial" w:hAnsi="Arial" w:cs="Arial"/>
          <w:b/>
          <w:bCs/>
        </w:rPr>
        <w:t>O serii:</w:t>
      </w:r>
    </w:p>
    <w:p w14:paraId="0F99F361" w14:textId="77777777" w:rsidR="007F77C2" w:rsidRPr="00B90AB7" w:rsidRDefault="007F77C2" w:rsidP="0011459C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90AB7">
        <w:rPr>
          <w:rFonts w:ascii="Arial" w:hAnsi="Arial" w:cs="Arial"/>
          <w:sz w:val="24"/>
          <w:szCs w:val="24"/>
        </w:rPr>
        <w:t>Przystępna, praktyczna, rzetelna </w:t>
      </w:r>
      <w:r w:rsidRPr="00B90AB7">
        <w:rPr>
          <w:rStyle w:val="Uwydatnienie"/>
          <w:rFonts w:ascii="Arial" w:hAnsi="Arial" w:cs="Arial"/>
          <w:sz w:val="24"/>
          <w:szCs w:val="24"/>
        </w:rPr>
        <w:t>seria Katolicki Komentarz do Pisma Świętego</w:t>
      </w:r>
      <w:r w:rsidRPr="00B90AB7">
        <w:rPr>
          <w:rFonts w:ascii="Arial" w:hAnsi="Arial" w:cs="Arial"/>
          <w:sz w:val="24"/>
          <w:szCs w:val="24"/>
        </w:rPr>
        <w:t> obejmuje 17 tomów komentarzy do każdego zdania Nowego Testamentu. Jej adresatami są zarówno duszpasterze, jak również osoby szukające pomocy w osobistej lekturze Słowa. </w:t>
      </w:r>
      <w:r w:rsidRPr="00B90AB7">
        <w:rPr>
          <w:rFonts w:ascii="Arial" w:hAnsi="Arial" w:cs="Arial"/>
          <w:sz w:val="24"/>
          <w:szCs w:val="24"/>
        </w:rPr>
        <w:br/>
        <w:t> </w:t>
      </w:r>
      <w:r w:rsidRPr="00B90AB7">
        <w:rPr>
          <w:rFonts w:ascii="Arial" w:hAnsi="Arial" w:cs="Arial"/>
          <w:sz w:val="24"/>
          <w:szCs w:val="24"/>
        </w:rPr>
        <w:br/>
        <w:t xml:space="preserve">O unikalności serii stanowi po pierwsze fakt przytaczania przez autorów osiągnięć biblistów. Nie zagłębiają się oni w dyskusję, ale prezentują wnioski, które są </w:t>
      </w:r>
      <w:r w:rsidRPr="00B90AB7">
        <w:rPr>
          <w:rFonts w:ascii="Arial" w:hAnsi="Arial" w:cs="Arial"/>
          <w:sz w:val="24"/>
          <w:szCs w:val="24"/>
        </w:rPr>
        <w:lastRenderedPageBreak/>
        <w:t>najbardziej uzasadnione i dość powszechnie akceptowane przez biblistów. Po drugie, wskazują na użycie tekstu w tradycji Kościoła. Obficie odwołują się do Ojców Kościoła, Katechizmu i dogmatów. Po trzecie, wyjaśniają tekst tak, by łatwo można było przełożyć go na praktykę życia i modlitwy. Dzięki temu czytelnik nie musi być studentem biblistyki ani teologiem, księdzem czy katechetą, żeby oprzeć się na przystępnej i rzetelnej interpretacji Biblii przeprowadzonej zgodnie z wytycznymi Soboru Watykańskiego II. </w:t>
      </w:r>
      <w:r w:rsidRPr="00B90AB7">
        <w:rPr>
          <w:rFonts w:ascii="Arial" w:hAnsi="Arial" w:cs="Arial"/>
          <w:sz w:val="24"/>
          <w:szCs w:val="24"/>
        </w:rPr>
        <w:br/>
        <w:t> </w:t>
      </w:r>
      <w:r w:rsidRPr="00B90AB7">
        <w:rPr>
          <w:rFonts w:ascii="Arial" w:hAnsi="Arial" w:cs="Arial"/>
          <w:sz w:val="24"/>
          <w:szCs w:val="24"/>
        </w:rPr>
        <w:br/>
        <w:t>Oprócz bogactwa merytorycznego poszczególne tomy serii to także przyjazny format, oprawa, skład oraz dwukolorowe wnętrze, pozwalające wyróżnić wybrane elementy dzieła. </w:t>
      </w:r>
      <w:r w:rsidRPr="00B90AB7">
        <w:rPr>
          <w:rFonts w:ascii="Arial" w:hAnsi="Arial" w:cs="Arial"/>
          <w:sz w:val="24"/>
          <w:szCs w:val="24"/>
        </w:rPr>
        <w:br/>
        <w:t> </w:t>
      </w:r>
      <w:r w:rsidRPr="00B90AB7">
        <w:rPr>
          <w:rFonts w:ascii="Arial" w:hAnsi="Arial" w:cs="Arial"/>
          <w:sz w:val="24"/>
          <w:szCs w:val="24"/>
        </w:rPr>
        <w:br/>
        <w:t>Więcej informacji o </w:t>
      </w:r>
      <w:r w:rsidRPr="00B90AB7">
        <w:rPr>
          <w:rStyle w:val="Uwydatnienie"/>
          <w:rFonts w:ascii="Arial" w:hAnsi="Arial" w:cs="Arial"/>
          <w:sz w:val="24"/>
          <w:szCs w:val="24"/>
        </w:rPr>
        <w:t>serii Katolicki Komentarz do Pisma Świętego</w:t>
      </w:r>
      <w:r w:rsidRPr="00B90AB7">
        <w:rPr>
          <w:rFonts w:ascii="Arial" w:hAnsi="Arial" w:cs="Arial"/>
          <w:sz w:val="24"/>
          <w:szCs w:val="24"/>
        </w:rPr>
        <w:t> na stronie: </w:t>
      </w:r>
      <w:hyperlink r:id="rId4" w:tgtFrame="_blank" w:history="1">
        <w:r w:rsidRPr="00B90AB7">
          <w:rPr>
            <w:rStyle w:val="Hipercze"/>
            <w:rFonts w:ascii="Arial" w:hAnsi="Arial" w:cs="Arial"/>
            <w:sz w:val="24"/>
            <w:szCs w:val="24"/>
          </w:rPr>
          <w:t>kkps.wdrodze.pl</w:t>
        </w:r>
      </w:hyperlink>
      <w:r w:rsidRPr="00B90AB7">
        <w:rPr>
          <w:rFonts w:ascii="Arial" w:hAnsi="Arial" w:cs="Arial"/>
          <w:sz w:val="24"/>
          <w:szCs w:val="24"/>
        </w:rPr>
        <w:t>. </w:t>
      </w:r>
    </w:p>
    <w:p w14:paraId="0B813EA8" w14:textId="77777777" w:rsidR="00514A4C" w:rsidRPr="00B90AB7" w:rsidRDefault="00514A4C" w:rsidP="0011459C">
      <w:pPr>
        <w:spacing w:line="240" w:lineRule="auto"/>
        <w:rPr>
          <w:rFonts w:ascii="Arial" w:hAnsi="Arial" w:cs="Arial"/>
          <w:sz w:val="24"/>
          <w:szCs w:val="24"/>
        </w:rPr>
      </w:pPr>
    </w:p>
    <w:p w14:paraId="6103BBB4" w14:textId="77777777" w:rsidR="00B90AB7" w:rsidRPr="00B90AB7" w:rsidRDefault="00B90AB7" w:rsidP="00B90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AB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Dane kontaktowe dla mediów:</w:t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   </w:t>
      </w:r>
      <w:r w:rsidRPr="00B90AB7">
        <w:rPr>
          <w:rStyle w:val="scxw97551980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90AB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Magdalena Kaniewska    </w:t>
      </w:r>
      <w:r w:rsidRPr="00B90AB7">
        <w:rPr>
          <w:rStyle w:val="scxw97551980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90AB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 manager    </w:t>
      </w:r>
      <w:r w:rsidRPr="00B90AB7">
        <w:rPr>
          <w:rStyle w:val="scxw97551980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90AB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tel. kom. </w:t>
      </w:r>
      <w:hyperlink r:id="rId5" w:tgtFrame="_blank" w:history="1">
        <w:r w:rsidRPr="00B90AB7">
          <w:rPr>
            <w:rStyle w:val="normaltextrun"/>
            <w:rFonts w:ascii="Arial" w:hAnsi="Arial" w:cs="Arial"/>
            <w:color w:val="0000FF"/>
            <w:sz w:val="24"/>
            <w:szCs w:val="24"/>
            <w:shd w:val="clear" w:color="auto" w:fill="FFFFFF"/>
          </w:rPr>
          <w:t>698 669 048   </w:t>
        </w:r>
      </w:hyperlink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</w:t>
      </w:r>
      <w:r w:rsidRPr="00B90AB7">
        <w:rPr>
          <w:rStyle w:val="scxw97551980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90AB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e-mail:</w:t>
      </w:r>
      <w:r w:rsidRPr="00B90AB7">
        <w:rPr>
          <w:rStyle w:val="normaltextrun"/>
          <w:rFonts w:ascii="Arial" w:hAnsi="Arial" w:cs="Arial"/>
          <w:color w:val="0000FF"/>
          <w:sz w:val="24"/>
          <w:szCs w:val="24"/>
          <w:shd w:val="clear" w:color="auto" w:fill="FFFFFF"/>
        </w:rPr>
        <w:t> </w:t>
      </w:r>
      <w:hyperlink r:id="rId6" w:tgtFrame="_blank" w:history="1">
        <w:r w:rsidRPr="00B90AB7">
          <w:rPr>
            <w:rStyle w:val="normaltextrun"/>
            <w:rFonts w:ascii="Arial" w:hAnsi="Arial" w:cs="Arial"/>
            <w:color w:val="0000FF"/>
            <w:sz w:val="24"/>
            <w:szCs w:val="24"/>
            <w:shd w:val="clear" w:color="auto" w:fill="FFFFFF"/>
          </w:rPr>
          <w:t>m.kaniewska@office.wdrodze.pl</w:t>
        </w:r>
      </w:hyperlink>
      <w:r w:rsidRPr="00B90AB7">
        <w:rPr>
          <w:rStyle w:val="normaltextrun"/>
          <w:rFonts w:ascii="Arial" w:hAnsi="Arial" w:cs="Arial"/>
          <w:color w:val="0000FF"/>
          <w:sz w:val="24"/>
          <w:szCs w:val="24"/>
          <w:shd w:val="clear" w:color="auto" w:fill="FFFFFF"/>
        </w:rPr>
        <w:t>   </w:t>
      </w:r>
      <w:r w:rsidRPr="00B90A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</w:t>
      </w:r>
      <w:r w:rsidRPr="00B90AB7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400EEE85" w14:textId="77777777" w:rsidR="006105C4" w:rsidRPr="00B90AB7" w:rsidRDefault="006105C4" w:rsidP="0011459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105C4" w:rsidRPr="00B9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F"/>
    <w:rsid w:val="000A681F"/>
    <w:rsid w:val="0011459C"/>
    <w:rsid w:val="00254162"/>
    <w:rsid w:val="00312C1A"/>
    <w:rsid w:val="00354446"/>
    <w:rsid w:val="00364995"/>
    <w:rsid w:val="003E08C6"/>
    <w:rsid w:val="00514A4C"/>
    <w:rsid w:val="005445B9"/>
    <w:rsid w:val="006105C4"/>
    <w:rsid w:val="006564E2"/>
    <w:rsid w:val="00705A9B"/>
    <w:rsid w:val="0079517A"/>
    <w:rsid w:val="007F77C2"/>
    <w:rsid w:val="009F7FA0"/>
    <w:rsid w:val="00AD0279"/>
    <w:rsid w:val="00B90AB7"/>
    <w:rsid w:val="00F4034E"/>
    <w:rsid w:val="00F4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3DF3"/>
  <w15:chartTrackingRefBased/>
  <w15:docId w15:val="{F839261B-DEF2-4EC6-A0E9-E75D9EF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9517A"/>
    <w:rPr>
      <w:i/>
      <w:iCs/>
    </w:rPr>
  </w:style>
  <w:style w:type="paragraph" w:customStyle="1" w:styleId="paragraph">
    <w:name w:val="paragraph"/>
    <w:basedOn w:val="Normalny"/>
    <w:rsid w:val="0051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514A4C"/>
  </w:style>
  <w:style w:type="character" w:customStyle="1" w:styleId="eop">
    <w:name w:val="eop"/>
    <w:basedOn w:val="Domylnaczcionkaakapitu"/>
    <w:rsid w:val="00514A4C"/>
  </w:style>
  <w:style w:type="character" w:styleId="Hipercze">
    <w:name w:val="Hyperlink"/>
    <w:basedOn w:val="Domylnaczcionkaakapitu"/>
    <w:uiPriority w:val="99"/>
    <w:semiHidden/>
    <w:unhideWhenUsed/>
    <w:rsid w:val="007F77C2"/>
    <w:rPr>
      <w:color w:val="0000FF"/>
      <w:u w:val="single"/>
    </w:rPr>
  </w:style>
  <w:style w:type="paragraph" w:styleId="Poprawka">
    <w:name w:val="Revision"/>
    <w:hidden/>
    <w:uiPriority w:val="99"/>
    <w:semiHidden/>
    <w:rsid w:val="006564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6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4E2"/>
    <w:rPr>
      <w:b/>
      <w:bCs/>
      <w:sz w:val="20"/>
      <w:szCs w:val="20"/>
    </w:rPr>
  </w:style>
  <w:style w:type="character" w:customStyle="1" w:styleId="scxw97551980">
    <w:name w:val="scxw97551980"/>
    <w:basedOn w:val="Domylnaczcionkaakapitu"/>
    <w:rsid w:val="00B9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aniewska@office.wdrodze.pl" TargetMode="External"/><Relationship Id="rId5" Type="http://schemas.openxmlformats.org/officeDocument/2006/relationships/hyperlink" Target="tel:+48698669048" TargetMode="External"/><Relationship Id="rId4" Type="http://schemas.openxmlformats.org/officeDocument/2006/relationships/hyperlink" Target="https://kkps.wdrodz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7</cp:revision>
  <dcterms:created xsi:type="dcterms:W3CDTF">2023-09-05T08:35:00Z</dcterms:created>
  <dcterms:modified xsi:type="dcterms:W3CDTF">2023-09-06T07:11:00Z</dcterms:modified>
</cp:coreProperties>
</file>