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353B0" w14:textId="19661890" w:rsidR="00986EF7" w:rsidRPr="00CC6570" w:rsidRDefault="006403FD" w:rsidP="006403FD">
      <w:pPr>
        <w:jc w:val="right"/>
        <w:rPr>
          <w:rFonts w:ascii="Arial" w:hAnsi="Arial" w:cs="Arial"/>
          <w:sz w:val="24"/>
          <w:szCs w:val="24"/>
        </w:rPr>
      </w:pPr>
      <w:r w:rsidRPr="00CC6570">
        <w:rPr>
          <w:rFonts w:ascii="Arial" w:hAnsi="Arial" w:cs="Arial"/>
          <w:sz w:val="24"/>
          <w:szCs w:val="24"/>
        </w:rPr>
        <w:t>Poznań, wrzesień 2022 r.</w:t>
      </w:r>
    </w:p>
    <w:p w14:paraId="7CC90EC5" w14:textId="4848A030" w:rsidR="006403FD" w:rsidRPr="00CC6570" w:rsidRDefault="006403FD" w:rsidP="006403FD">
      <w:pPr>
        <w:jc w:val="right"/>
        <w:rPr>
          <w:rFonts w:ascii="Arial" w:hAnsi="Arial" w:cs="Arial"/>
          <w:sz w:val="24"/>
          <w:szCs w:val="24"/>
        </w:rPr>
      </w:pPr>
    </w:p>
    <w:p w14:paraId="25363EC3" w14:textId="25E93358" w:rsidR="006403FD" w:rsidRPr="00CC6570" w:rsidRDefault="006403FD" w:rsidP="006403FD">
      <w:pPr>
        <w:jc w:val="center"/>
        <w:rPr>
          <w:rFonts w:ascii="Arial" w:hAnsi="Arial" w:cs="Arial"/>
          <w:sz w:val="24"/>
          <w:szCs w:val="24"/>
        </w:rPr>
      </w:pPr>
      <w:r w:rsidRPr="00CC6570">
        <w:rPr>
          <w:rFonts w:ascii="Arial" w:hAnsi="Arial" w:cs="Arial"/>
          <w:sz w:val="24"/>
          <w:szCs w:val="24"/>
        </w:rPr>
        <w:t>INFORMACJA PRASOWA</w:t>
      </w:r>
    </w:p>
    <w:p w14:paraId="7E638E7B" w14:textId="4C5E0AE1" w:rsidR="006403FD" w:rsidRPr="00CC6570" w:rsidRDefault="006403FD" w:rsidP="006403FD">
      <w:pPr>
        <w:jc w:val="center"/>
        <w:rPr>
          <w:rFonts w:ascii="Arial" w:hAnsi="Arial" w:cs="Arial"/>
          <w:sz w:val="24"/>
          <w:szCs w:val="24"/>
        </w:rPr>
      </w:pPr>
    </w:p>
    <w:p w14:paraId="3D9ACBDE" w14:textId="3F7F14B9" w:rsidR="006403FD" w:rsidRPr="00CC6570" w:rsidRDefault="006403FD" w:rsidP="006403FD">
      <w:pPr>
        <w:rPr>
          <w:rFonts w:ascii="Arial" w:hAnsi="Arial" w:cs="Arial"/>
          <w:b/>
          <w:bCs/>
          <w:sz w:val="24"/>
          <w:szCs w:val="24"/>
        </w:rPr>
      </w:pPr>
      <w:r w:rsidRPr="00CC6570">
        <w:rPr>
          <w:rFonts w:ascii="Arial" w:hAnsi="Arial" w:cs="Arial"/>
          <w:b/>
          <w:bCs/>
          <w:i/>
          <w:iCs/>
          <w:sz w:val="24"/>
          <w:szCs w:val="24"/>
        </w:rPr>
        <w:t>Cuda</w:t>
      </w:r>
      <w:r w:rsidRPr="00CC6570">
        <w:rPr>
          <w:rFonts w:ascii="Arial" w:hAnsi="Arial" w:cs="Arial"/>
          <w:b/>
          <w:bCs/>
          <w:sz w:val="24"/>
          <w:szCs w:val="24"/>
        </w:rPr>
        <w:t>, Janusz Pyda OP</w:t>
      </w:r>
      <w:r w:rsidRPr="00CC6570">
        <w:rPr>
          <w:rFonts w:ascii="Arial" w:hAnsi="Arial" w:cs="Arial"/>
          <w:b/>
          <w:bCs/>
          <w:sz w:val="24"/>
          <w:szCs w:val="24"/>
        </w:rPr>
        <w:br/>
      </w:r>
    </w:p>
    <w:p w14:paraId="550373AB" w14:textId="24A010B1" w:rsidR="00E4717C" w:rsidRPr="00CC6570" w:rsidRDefault="006403FD" w:rsidP="00251AA9">
      <w:pPr>
        <w:rPr>
          <w:rFonts w:ascii="Arial" w:hAnsi="Arial" w:cs="Arial"/>
          <w:sz w:val="24"/>
          <w:szCs w:val="24"/>
        </w:rPr>
      </w:pPr>
      <w:r w:rsidRPr="00CC6570">
        <w:rPr>
          <w:rFonts w:ascii="Arial" w:hAnsi="Arial" w:cs="Arial"/>
          <w:sz w:val="24"/>
          <w:szCs w:val="24"/>
        </w:rPr>
        <w:t>Co to jest cud? Dlaczego Jezus dokonywał cudów? Czy chciał uatrakcyjnić swoją naukę? Chciał wzbudzać sensację? Janusz Pyda OP pokazuje, że cuda są integralną częścią zbawczej misji Syna Bożego: zmieniają rzeczywistość i są zapowiedzią szczęścia wiecznego. Przez wieki narosło wokół nich wiele nieporozumień. Dziś myli się je z czarami, sztuczkami magicznymi. Dominikanin rozprawia się z tymi mitami. Jasno i cierpliwie tłumaczy, czym są cuda, i uświadamia nam, jak bardzo ich potrzebujemy. Propozycja dla tych, którzy chcą wiedzieć więcej i lepiej. </w:t>
      </w:r>
    </w:p>
    <w:p w14:paraId="25A86FE5" w14:textId="6F51E1E7" w:rsidR="0052311B" w:rsidRDefault="006403FD" w:rsidP="006403FD">
      <w:pPr>
        <w:rPr>
          <w:rStyle w:val="Uwydatnienie"/>
          <w:rFonts w:ascii="Arial" w:hAnsi="Arial" w:cs="Arial"/>
          <w:i w:val="0"/>
          <w:iCs w:val="0"/>
          <w:sz w:val="24"/>
          <w:szCs w:val="24"/>
        </w:rPr>
      </w:pPr>
      <w:r w:rsidRPr="00CC6570">
        <w:rPr>
          <w:rStyle w:val="Uwydatnienie"/>
          <w:rFonts w:ascii="Arial" w:hAnsi="Arial" w:cs="Arial"/>
          <w:sz w:val="24"/>
          <w:szCs w:val="24"/>
        </w:rPr>
        <w:t xml:space="preserve">– Niniejsza książeczka ma być pomocą dla duszpasterzy, aby mogli jak najrzetelniej wyjaśnić wiernym, czym jest cud w wierze Kościoła Chrystusowego. Entuzjastom niezwykłości ma zaś pomóc dostrzec moment, gdy na ich chrześcijańskiej wierze w cudach zaczynają pasożytować magiczne dążenia ludzkiej natury. Jej zadaniem jest również ułatwienie zrozumienia, jak bardzo niebezpieczne są to pasożyty. Owej zaś „małej trzódce” wierzących głęboko i trzeźwo w Boga oraz cuda od jedynego i prawdziwego Boga pochodzące ma dać pewność, iż nie są sceptykami, nie brakuje im otwartości na działanie Ducha Świętego czy Jego charyzmaty ani też wiara ich nie jest zbyt słaba bądź „teoretyczna”, aby cuda dostrzegać i w nich uczestniczyć. – </w:t>
      </w:r>
      <w:r w:rsidRPr="00B61547">
        <w:rPr>
          <w:rStyle w:val="Uwydatnienie"/>
          <w:rFonts w:ascii="Arial" w:hAnsi="Arial" w:cs="Arial"/>
          <w:i w:val="0"/>
          <w:iCs w:val="0"/>
          <w:sz w:val="24"/>
          <w:szCs w:val="24"/>
        </w:rPr>
        <w:t>czytamy w</w:t>
      </w:r>
      <w:r w:rsidRPr="00CC6570">
        <w:rPr>
          <w:rStyle w:val="Uwydatnienie"/>
          <w:rFonts w:ascii="Arial" w:hAnsi="Arial" w:cs="Arial"/>
          <w:sz w:val="24"/>
          <w:szCs w:val="24"/>
        </w:rPr>
        <w:t xml:space="preserve"> Cudach </w:t>
      </w:r>
      <w:r w:rsidRPr="00CC6570">
        <w:rPr>
          <w:rStyle w:val="Uwydatnienie"/>
          <w:rFonts w:ascii="Arial" w:hAnsi="Arial" w:cs="Arial"/>
          <w:i w:val="0"/>
          <w:iCs w:val="0"/>
          <w:sz w:val="24"/>
          <w:szCs w:val="24"/>
        </w:rPr>
        <w:t>Janusza Pydy OP.</w:t>
      </w:r>
    </w:p>
    <w:p w14:paraId="5BD93158" w14:textId="2BAD24FA" w:rsidR="00832FDD" w:rsidRDefault="006148AE" w:rsidP="006403FD">
      <w:pPr>
        <w:rPr>
          <w:rFonts w:ascii="Arial" w:hAnsi="Arial" w:cs="Arial"/>
          <w:sz w:val="24"/>
          <w:szCs w:val="24"/>
        </w:rPr>
      </w:pPr>
      <w:r>
        <w:rPr>
          <w:rFonts w:ascii="Arial" w:hAnsi="Arial" w:cs="Arial"/>
          <w:sz w:val="24"/>
          <w:szCs w:val="24"/>
        </w:rPr>
        <w:t xml:space="preserve">Podążając za rozważaniami </w:t>
      </w:r>
      <w:r w:rsidR="0020088F">
        <w:rPr>
          <w:rFonts w:ascii="Arial" w:hAnsi="Arial" w:cs="Arial"/>
          <w:sz w:val="24"/>
          <w:szCs w:val="24"/>
        </w:rPr>
        <w:t>autora,</w:t>
      </w:r>
      <w:r>
        <w:rPr>
          <w:rFonts w:ascii="Arial" w:hAnsi="Arial" w:cs="Arial"/>
          <w:sz w:val="24"/>
          <w:szCs w:val="24"/>
        </w:rPr>
        <w:t xml:space="preserve"> pochylamy się </w:t>
      </w:r>
      <w:r w:rsidRPr="004209DB">
        <w:rPr>
          <w:rFonts w:ascii="Arial" w:hAnsi="Arial" w:cs="Arial"/>
          <w:sz w:val="24"/>
          <w:szCs w:val="24"/>
        </w:rPr>
        <w:t>m.in.</w:t>
      </w:r>
      <w:r>
        <w:rPr>
          <w:rFonts w:ascii="Arial" w:hAnsi="Arial" w:cs="Arial"/>
          <w:sz w:val="24"/>
          <w:szCs w:val="24"/>
        </w:rPr>
        <w:t xml:space="preserve"> nad pytaniami:</w:t>
      </w:r>
      <w:r w:rsidRPr="004209DB">
        <w:rPr>
          <w:rFonts w:ascii="Arial" w:hAnsi="Arial" w:cs="Arial"/>
          <w:sz w:val="24"/>
          <w:szCs w:val="24"/>
        </w:rPr>
        <w:t xml:space="preserve"> Czym jest cud? Czy</w:t>
      </w:r>
      <w:r>
        <w:rPr>
          <w:rFonts w:ascii="Arial" w:hAnsi="Arial" w:cs="Arial"/>
          <w:sz w:val="24"/>
          <w:szCs w:val="24"/>
        </w:rPr>
        <w:t xml:space="preserve"> cuda zawsze są widzialne, czy może mają też wymiar wewnętrzny – np. w postaci wewnętrznej przemiany ku dobru? Czy wiara pomaga, czy może przeszkadza w zauważeniu i docenieniu cudu? Czy cud jest tożsamy ze zdziwieniem? Jakie intencje towarzyszą nam przy poszukiwaniu cudów? </w:t>
      </w:r>
      <w:r w:rsidRPr="004209DB">
        <w:rPr>
          <w:rFonts w:ascii="Arial" w:hAnsi="Arial" w:cs="Arial"/>
          <w:sz w:val="24"/>
          <w:szCs w:val="24"/>
        </w:rPr>
        <w:t xml:space="preserve">Kto tak naprawdę czyni cuda? Jak ma się Bóg do cudotwórców? Czym jest cud w kontekście natury? Po co właściwie Bóg czyni cuda? </w:t>
      </w:r>
      <w:r>
        <w:rPr>
          <w:rFonts w:ascii="Arial" w:hAnsi="Arial" w:cs="Arial"/>
          <w:sz w:val="24"/>
          <w:szCs w:val="24"/>
        </w:rPr>
        <w:t xml:space="preserve">Jak odróżnić cuda mające źródło w Bogu od sztuczek czy niezwykłości innego pochodzenia? </w:t>
      </w:r>
    </w:p>
    <w:p w14:paraId="0FBEA9B9" w14:textId="6F566AD2" w:rsidR="003E11DF" w:rsidRDefault="00E4717C" w:rsidP="003E11DF">
      <w:pPr>
        <w:autoSpaceDE w:val="0"/>
        <w:autoSpaceDN w:val="0"/>
        <w:adjustRightInd w:val="0"/>
        <w:spacing w:after="0" w:line="240" w:lineRule="auto"/>
        <w:rPr>
          <w:rFonts w:ascii="Arial" w:hAnsi="Arial" w:cs="Arial"/>
          <w:sz w:val="24"/>
          <w:szCs w:val="24"/>
        </w:rPr>
      </w:pPr>
      <w:bookmarkStart w:id="0" w:name="_Hlk113002389"/>
      <w:r w:rsidRPr="00E4717C">
        <w:rPr>
          <w:rFonts w:ascii="Arial" w:hAnsi="Arial" w:cs="Arial"/>
          <w:sz w:val="24"/>
          <w:szCs w:val="24"/>
        </w:rPr>
        <w:t xml:space="preserve">Publikacja </w:t>
      </w:r>
      <w:r w:rsidR="0020088F">
        <w:rPr>
          <w:rFonts w:ascii="Arial" w:hAnsi="Arial" w:cs="Arial"/>
          <w:sz w:val="24"/>
          <w:szCs w:val="24"/>
        </w:rPr>
        <w:t>ukazała się</w:t>
      </w:r>
      <w:r w:rsidR="0020088F" w:rsidRPr="00E4717C">
        <w:rPr>
          <w:rFonts w:ascii="Arial" w:hAnsi="Arial" w:cs="Arial"/>
          <w:sz w:val="24"/>
          <w:szCs w:val="24"/>
        </w:rPr>
        <w:t xml:space="preserve"> </w:t>
      </w:r>
      <w:r w:rsidR="00F555D4">
        <w:rPr>
          <w:rFonts w:ascii="Arial" w:hAnsi="Arial" w:cs="Arial"/>
          <w:sz w:val="24"/>
          <w:szCs w:val="24"/>
        </w:rPr>
        <w:t xml:space="preserve">w ramach serii „Pszenica i </w:t>
      </w:r>
      <w:r w:rsidR="0020088F">
        <w:rPr>
          <w:rFonts w:ascii="Arial" w:hAnsi="Arial" w:cs="Arial"/>
          <w:sz w:val="24"/>
          <w:szCs w:val="24"/>
        </w:rPr>
        <w:t>Kąkol</w:t>
      </w:r>
      <w:r w:rsidR="00F555D4">
        <w:rPr>
          <w:rFonts w:ascii="Arial" w:hAnsi="Arial" w:cs="Arial"/>
          <w:sz w:val="24"/>
          <w:szCs w:val="24"/>
        </w:rPr>
        <w:t xml:space="preserve">”, </w:t>
      </w:r>
      <w:r w:rsidR="0020088F">
        <w:rPr>
          <w:rFonts w:ascii="Arial" w:hAnsi="Arial" w:cs="Arial"/>
          <w:sz w:val="24"/>
          <w:szCs w:val="24"/>
        </w:rPr>
        <w:t xml:space="preserve">która powstaje </w:t>
      </w:r>
      <w:r w:rsidRPr="00E4717C">
        <w:rPr>
          <w:rFonts w:ascii="Arial" w:hAnsi="Arial" w:cs="Arial"/>
          <w:sz w:val="24"/>
          <w:szCs w:val="24"/>
        </w:rPr>
        <w:t>we współpracy</w:t>
      </w:r>
      <w:r w:rsidR="0020088F">
        <w:rPr>
          <w:rFonts w:ascii="Arial" w:hAnsi="Arial" w:cs="Arial"/>
          <w:sz w:val="24"/>
          <w:szCs w:val="24"/>
        </w:rPr>
        <w:t xml:space="preserve"> Wydawnictwa W drodze</w:t>
      </w:r>
      <w:r w:rsidRPr="00E4717C">
        <w:rPr>
          <w:rFonts w:ascii="Arial" w:hAnsi="Arial" w:cs="Arial"/>
          <w:sz w:val="24"/>
          <w:szCs w:val="24"/>
        </w:rPr>
        <w:t xml:space="preserve"> z Dominikańskim Centrum Informacji o Nowych Ruchach Religijnych i Sektach.</w:t>
      </w:r>
      <w:r w:rsidR="00590F1C">
        <w:rPr>
          <w:rFonts w:ascii="Arial" w:hAnsi="Arial" w:cs="Arial"/>
          <w:sz w:val="24"/>
          <w:szCs w:val="24"/>
        </w:rPr>
        <w:t xml:space="preserve"> </w:t>
      </w:r>
      <w:bookmarkEnd w:id="0"/>
      <w:r w:rsidR="0020088F">
        <w:rPr>
          <w:rFonts w:ascii="Arial" w:hAnsi="Arial" w:cs="Arial"/>
          <w:sz w:val="24"/>
          <w:szCs w:val="24"/>
        </w:rPr>
        <w:t xml:space="preserve">Seria wypływa </w:t>
      </w:r>
      <w:r w:rsidR="00FE3CDB">
        <w:rPr>
          <w:rFonts w:ascii="Arial" w:hAnsi="Arial" w:cs="Arial"/>
          <w:sz w:val="24"/>
          <w:szCs w:val="24"/>
        </w:rPr>
        <w:t xml:space="preserve">z </w:t>
      </w:r>
      <w:r w:rsidR="0020088F">
        <w:rPr>
          <w:rFonts w:ascii="Arial" w:hAnsi="Arial" w:cs="Arial"/>
          <w:sz w:val="24"/>
          <w:szCs w:val="24"/>
        </w:rPr>
        <w:t xml:space="preserve">praktyki </w:t>
      </w:r>
      <w:r w:rsidR="00FE3CDB">
        <w:rPr>
          <w:rFonts w:ascii="Arial" w:hAnsi="Arial" w:cs="Arial"/>
          <w:sz w:val="24"/>
          <w:szCs w:val="24"/>
        </w:rPr>
        <w:t>i wiedzy doświadczonych teologów</w:t>
      </w:r>
      <w:r w:rsidR="0020088F">
        <w:rPr>
          <w:rFonts w:ascii="Arial" w:hAnsi="Arial" w:cs="Arial"/>
          <w:sz w:val="24"/>
          <w:szCs w:val="24"/>
        </w:rPr>
        <w:t>, s</w:t>
      </w:r>
      <w:r w:rsidR="00590F1C">
        <w:rPr>
          <w:rFonts w:ascii="Arial" w:hAnsi="Arial" w:cs="Arial"/>
          <w:sz w:val="24"/>
          <w:szCs w:val="24"/>
        </w:rPr>
        <w:t>tanowi</w:t>
      </w:r>
      <w:r w:rsidR="00FE3CDB">
        <w:rPr>
          <w:rFonts w:ascii="Arial" w:hAnsi="Arial" w:cs="Arial"/>
          <w:sz w:val="24"/>
          <w:szCs w:val="24"/>
        </w:rPr>
        <w:t xml:space="preserve"> jednocześnie</w:t>
      </w:r>
      <w:r w:rsidR="00590F1C">
        <w:rPr>
          <w:rFonts w:ascii="Arial" w:hAnsi="Arial" w:cs="Arial"/>
          <w:sz w:val="24"/>
          <w:szCs w:val="24"/>
        </w:rPr>
        <w:t xml:space="preserve"> odpowiedź na </w:t>
      </w:r>
      <w:r w:rsidR="00FE3CDB">
        <w:rPr>
          <w:rFonts w:ascii="Arial" w:hAnsi="Arial" w:cs="Arial"/>
          <w:sz w:val="24"/>
          <w:szCs w:val="24"/>
        </w:rPr>
        <w:t>problemy konkretnych ludzi szukających pomocy</w:t>
      </w:r>
      <w:r w:rsidR="008C30E0">
        <w:rPr>
          <w:rFonts w:ascii="Arial" w:hAnsi="Arial" w:cs="Arial"/>
          <w:sz w:val="24"/>
          <w:szCs w:val="24"/>
        </w:rPr>
        <w:t xml:space="preserve"> w codziennych zmaganiach. </w:t>
      </w:r>
    </w:p>
    <w:p w14:paraId="2FF6FC82" w14:textId="5A9E394C" w:rsidR="003E11DF" w:rsidRDefault="003E11DF" w:rsidP="003E11DF">
      <w:pPr>
        <w:autoSpaceDE w:val="0"/>
        <w:autoSpaceDN w:val="0"/>
        <w:adjustRightInd w:val="0"/>
        <w:spacing w:after="0" w:line="240" w:lineRule="auto"/>
        <w:rPr>
          <w:rFonts w:ascii="Arial" w:hAnsi="Arial" w:cs="Arial"/>
          <w:sz w:val="24"/>
          <w:szCs w:val="24"/>
        </w:rPr>
      </w:pPr>
    </w:p>
    <w:p w14:paraId="3029D77B" w14:textId="198C7590" w:rsidR="00B32870" w:rsidRPr="00B32870" w:rsidRDefault="00B32870" w:rsidP="00B32870">
      <w:pPr>
        <w:autoSpaceDE w:val="0"/>
        <w:autoSpaceDN w:val="0"/>
        <w:adjustRightInd w:val="0"/>
        <w:spacing w:after="0" w:line="240" w:lineRule="auto"/>
        <w:rPr>
          <w:rStyle w:val="Uwydatnienie"/>
          <w:rFonts w:ascii="MinionPro-Regular" w:hAnsi="MinionPro-Regular" w:cs="MinionPro-Regular"/>
          <w:i w:val="0"/>
          <w:iCs w:val="0"/>
          <w:sz w:val="21"/>
          <w:szCs w:val="21"/>
        </w:rPr>
      </w:pPr>
    </w:p>
    <w:p w14:paraId="51FAEDB2" w14:textId="7053C6A6" w:rsidR="006403FD" w:rsidRPr="00CC6570" w:rsidRDefault="006403FD" w:rsidP="006403FD">
      <w:pPr>
        <w:rPr>
          <w:rFonts w:ascii="Arial" w:hAnsi="Arial" w:cs="Arial"/>
          <w:b/>
          <w:bCs/>
          <w:sz w:val="24"/>
          <w:szCs w:val="24"/>
        </w:rPr>
      </w:pPr>
      <w:r w:rsidRPr="00CC6570">
        <w:rPr>
          <w:rFonts w:ascii="Arial" w:hAnsi="Arial" w:cs="Arial"/>
          <w:b/>
          <w:bCs/>
          <w:sz w:val="24"/>
          <w:szCs w:val="24"/>
        </w:rPr>
        <w:t>Patronat nad książką objęli:</w:t>
      </w:r>
    </w:p>
    <w:p w14:paraId="6E91D4EA" w14:textId="42CFB90E" w:rsidR="00CC6570" w:rsidRPr="00CC6570" w:rsidRDefault="00CC6570" w:rsidP="00CC6570">
      <w:pPr>
        <w:spacing w:after="0" w:line="240" w:lineRule="auto"/>
        <w:rPr>
          <w:rFonts w:ascii="Arial" w:eastAsia="Times New Roman" w:hAnsi="Arial" w:cs="Arial"/>
          <w:color w:val="000000"/>
          <w:sz w:val="24"/>
          <w:szCs w:val="24"/>
          <w:lang w:eastAsia="pl-PL"/>
        </w:rPr>
      </w:pPr>
      <w:r w:rsidRPr="00CC6570">
        <w:rPr>
          <w:rFonts w:ascii="Arial" w:hAnsi="Arial" w:cs="Arial"/>
          <w:sz w:val="24"/>
          <w:szCs w:val="24"/>
        </w:rPr>
        <w:t>„Przewodnik Katolicki”, tygodnik „Idziemy”, miesięcznik „W drodze”, dominikanie.pl, misyjne.pl, Aleteia.pl, Liturgia.pl, Opoka.pl</w:t>
      </w:r>
      <w:r w:rsidRPr="00CC6570">
        <w:rPr>
          <w:rFonts w:ascii="Arial" w:eastAsia="Times New Roman" w:hAnsi="Arial" w:cs="Arial"/>
          <w:color w:val="000000"/>
          <w:sz w:val="24"/>
          <w:szCs w:val="24"/>
          <w:lang w:eastAsia="pl-PL"/>
        </w:rPr>
        <w:t>, Radio Emaus, Radio Nadzieja, Radio Doxa, Siódma9.</w:t>
      </w:r>
    </w:p>
    <w:p w14:paraId="50E0FF6C" w14:textId="6BA20CBE" w:rsidR="006403FD" w:rsidRPr="00CC6570" w:rsidRDefault="00CC6570" w:rsidP="006403FD">
      <w:pPr>
        <w:rPr>
          <w:rFonts w:ascii="Arial" w:hAnsi="Arial" w:cs="Arial"/>
          <w:b/>
          <w:bCs/>
          <w:sz w:val="24"/>
          <w:szCs w:val="24"/>
        </w:rPr>
      </w:pPr>
      <w:r w:rsidRPr="00CC6570">
        <w:rPr>
          <w:rFonts w:ascii="Arial" w:hAnsi="Arial" w:cs="Arial"/>
          <w:sz w:val="24"/>
          <w:szCs w:val="24"/>
        </w:rPr>
        <w:lastRenderedPageBreak/>
        <w:br/>
      </w:r>
      <w:r w:rsidR="006403FD" w:rsidRPr="00CC6570">
        <w:rPr>
          <w:rFonts w:ascii="Arial" w:hAnsi="Arial" w:cs="Arial"/>
          <w:b/>
          <w:bCs/>
          <w:sz w:val="24"/>
          <w:szCs w:val="24"/>
        </w:rPr>
        <w:t>O autorze:</w:t>
      </w:r>
    </w:p>
    <w:p w14:paraId="31FF4FEC" w14:textId="5F389C48" w:rsidR="006403FD" w:rsidRDefault="00CC6570" w:rsidP="006403FD">
      <w:pPr>
        <w:rPr>
          <w:rStyle w:val="eop"/>
          <w:rFonts w:ascii="Arial" w:hAnsi="Arial" w:cs="Arial"/>
          <w:color w:val="000000"/>
          <w:sz w:val="24"/>
          <w:szCs w:val="24"/>
          <w:shd w:val="clear" w:color="auto" w:fill="FFFFFF"/>
        </w:rPr>
      </w:pPr>
      <w:r w:rsidRPr="00CC6570">
        <w:rPr>
          <w:rStyle w:val="normaltextrun"/>
          <w:rFonts w:ascii="Arial" w:hAnsi="Arial" w:cs="Arial"/>
          <w:b/>
          <w:bCs/>
          <w:color w:val="000000"/>
          <w:sz w:val="24"/>
          <w:szCs w:val="24"/>
          <w:shd w:val="clear" w:color="auto" w:fill="FFFFFF"/>
        </w:rPr>
        <w:t xml:space="preserve">Janusz </w:t>
      </w:r>
      <w:r w:rsidRPr="00CC6570">
        <w:rPr>
          <w:rStyle w:val="spellingerror"/>
          <w:rFonts w:ascii="Arial" w:hAnsi="Arial" w:cs="Arial"/>
          <w:b/>
          <w:bCs/>
          <w:color w:val="000000"/>
          <w:sz w:val="24"/>
          <w:szCs w:val="24"/>
          <w:shd w:val="clear" w:color="auto" w:fill="FFFFFF"/>
        </w:rPr>
        <w:t>Pyda</w:t>
      </w:r>
      <w:r w:rsidRPr="00CC6570">
        <w:rPr>
          <w:rStyle w:val="normaltextrun"/>
          <w:rFonts w:ascii="Arial" w:hAnsi="Arial" w:cs="Arial"/>
          <w:b/>
          <w:bCs/>
          <w:color w:val="000000"/>
          <w:sz w:val="24"/>
          <w:szCs w:val="24"/>
          <w:shd w:val="clear" w:color="auto" w:fill="FFFFFF"/>
        </w:rPr>
        <w:t xml:space="preserve"> OP</w:t>
      </w:r>
      <w:r w:rsidRPr="00CC6570">
        <w:rPr>
          <w:rStyle w:val="normaltextrun"/>
          <w:rFonts w:ascii="Arial" w:hAnsi="Arial" w:cs="Arial"/>
          <w:color w:val="000000"/>
          <w:sz w:val="24"/>
          <w:szCs w:val="24"/>
          <w:shd w:val="clear" w:color="auto" w:fill="FFFFFF"/>
        </w:rPr>
        <w:t xml:space="preserve"> – dominikanin, </w:t>
      </w:r>
      <w:r w:rsidR="0020088F">
        <w:rPr>
          <w:rStyle w:val="normaltextrun"/>
          <w:rFonts w:ascii="Arial" w:hAnsi="Arial" w:cs="Arial"/>
          <w:color w:val="000000"/>
          <w:sz w:val="24"/>
          <w:szCs w:val="24"/>
          <w:shd w:val="clear" w:color="auto" w:fill="FFFFFF"/>
        </w:rPr>
        <w:t>k</w:t>
      </w:r>
      <w:r w:rsidRPr="00CC6570">
        <w:rPr>
          <w:rStyle w:val="normaltextrun"/>
          <w:rFonts w:ascii="Arial" w:hAnsi="Arial" w:cs="Arial"/>
          <w:color w:val="000000"/>
          <w:sz w:val="24"/>
          <w:szCs w:val="24"/>
          <w:shd w:val="clear" w:color="auto" w:fill="FFFFFF"/>
        </w:rPr>
        <w:t xml:space="preserve">aznodzieja, ceniony rekolekcjonista, duszpasterz, członek jury Nagrody Skrzydła Dedala. Wykładowca filozofii i teologii dogmatycznej w Kolegium Filozoficzno-Teologicznym Polskiej Prowincji Dominikanów. Przez lata duszpasterz legendarnego krakowskiego DDA „Beczka”. Autor m.in.: </w:t>
      </w:r>
      <w:r w:rsidRPr="00CC6570">
        <w:rPr>
          <w:rStyle w:val="normaltextrun"/>
          <w:rFonts w:ascii="Arial" w:hAnsi="Arial" w:cs="Arial"/>
          <w:i/>
          <w:iCs/>
          <w:color w:val="000000"/>
          <w:sz w:val="24"/>
          <w:szCs w:val="24"/>
          <w:shd w:val="clear" w:color="auto" w:fill="FFFFFF"/>
        </w:rPr>
        <w:t>Listów starego anioła do młodego</w:t>
      </w:r>
      <w:r w:rsidRPr="00CC6570">
        <w:rPr>
          <w:rStyle w:val="normaltextrun"/>
          <w:rFonts w:ascii="Arial" w:hAnsi="Arial" w:cs="Arial"/>
          <w:color w:val="000000"/>
          <w:sz w:val="24"/>
          <w:szCs w:val="24"/>
          <w:shd w:val="clear" w:color="auto" w:fill="FFFFFF"/>
        </w:rPr>
        <w:t xml:space="preserve">, </w:t>
      </w:r>
      <w:r w:rsidRPr="00CC6570">
        <w:rPr>
          <w:rStyle w:val="normaltextrun"/>
          <w:rFonts w:ascii="Arial" w:hAnsi="Arial" w:cs="Arial"/>
          <w:i/>
          <w:iCs/>
          <w:color w:val="000000"/>
          <w:sz w:val="24"/>
          <w:szCs w:val="24"/>
          <w:shd w:val="clear" w:color="auto" w:fill="FFFFFF"/>
        </w:rPr>
        <w:t>Dnia z życia diabła</w:t>
      </w:r>
      <w:r w:rsidRPr="00CC6570">
        <w:rPr>
          <w:rStyle w:val="normaltextrun"/>
          <w:rFonts w:ascii="Arial" w:hAnsi="Arial" w:cs="Arial"/>
          <w:color w:val="000000"/>
          <w:sz w:val="24"/>
          <w:szCs w:val="24"/>
          <w:shd w:val="clear" w:color="auto" w:fill="FFFFFF"/>
        </w:rPr>
        <w:t xml:space="preserve">. </w:t>
      </w:r>
      <w:r w:rsidRPr="00CC6570">
        <w:rPr>
          <w:rStyle w:val="normaltextrun"/>
          <w:rFonts w:ascii="Arial" w:hAnsi="Arial" w:cs="Arial"/>
          <w:i/>
          <w:iCs/>
          <w:color w:val="000000"/>
          <w:sz w:val="24"/>
          <w:szCs w:val="24"/>
          <w:shd w:val="clear" w:color="auto" w:fill="FFFFFF"/>
        </w:rPr>
        <w:t>Podręcznik kuszenia</w:t>
      </w:r>
      <w:r w:rsidRPr="00CC6570">
        <w:rPr>
          <w:rStyle w:val="normaltextrun"/>
          <w:rFonts w:ascii="Arial" w:hAnsi="Arial" w:cs="Arial"/>
          <w:color w:val="000000"/>
          <w:sz w:val="24"/>
          <w:szCs w:val="24"/>
          <w:shd w:val="clear" w:color="auto" w:fill="FFFFFF"/>
        </w:rPr>
        <w:t xml:space="preserve"> i </w:t>
      </w:r>
      <w:r w:rsidRPr="00CC6570">
        <w:rPr>
          <w:rStyle w:val="normaltextrun"/>
          <w:rFonts w:ascii="Arial" w:hAnsi="Arial" w:cs="Arial"/>
          <w:i/>
          <w:iCs/>
          <w:color w:val="000000"/>
          <w:sz w:val="24"/>
          <w:szCs w:val="24"/>
          <w:shd w:val="clear" w:color="auto" w:fill="FFFFFF"/>
        </w:rPr>
        <w:t xml:space="preserve">Listów </w:t>
      </w:r>
      <w:r w:rsidRPr="00CC6570">
        <w:rPr>
          <w:rStyle w:val="spellingerror"/>
          <w:rFonts w:ascii="Arial" w:hAnsi="Arial" w:cs="Arial"/>
          <w:i/>
          <w:iCs/>
          <w:color w:val="000000"/>
          <w:sz w:val="24"/>
          <w:szCs w:val="24"/>
          <w:shd w:val="clear" w:color="auto" w:fill="FFFFFF"/>
        </w:rPr>
        <w:t>Kasjela</w:t>
      </w:r>
      <w:r w:rsidRPr="00CC6570">
        <w:rPr>
          <w:rStyle w:val="normaltextrun"/>
          <w:rFonts w:ascii="Arial" w:hAnsi="Arial" w:cs="Arial"/>
          <w:color w:val="000000"/>
          <w:sz w:val="24"/>
          <w:szCs w:val="24"/>
          <w:shd w:val="clear" w:color="auto" w:fill="FFFFFF"/>
        </w:rPr>
        <w:t xml:space="preserve">. </w:t>
      </w:r>
      <w:r w:rsidRPr="00CC6570">
        <w:rPr>
          <w:rStyle w:val="spellingerror"/>
          <w:rFonts w:ascii="Arial" w:hAnsi="Arial" w:cs="Arial"/>
          <w:color w:val="000000"/>
          <w:sz w:val="24"/>
          <w:szCs w:val="24"/>
          <w:shd w:val="clear" w:color="auto" w:fill="FFFFFF"/>
        </w:rPr>
        <w:t>Współtłumacz</w:t>
      </w:r>
      <w:r w:rsidRPr="00CC6570">
        <w:rPr>
          <w:rStyle w:val="normaltextrun"/>
          <w:rFonts w:ascii="Arial" w:hAnsi="Arial" w:cs="Arial"/>
          <w:color w:val="000000"/>
          <w:sz w:val="24"/>
          <w:szCs w:val="24"/>
          <w:shd w:val="clear" w:color="auto" w:fill="FFFFFF"/>
        </w:rPr>
        <w:t xml:space="preserve"> i redaktor </w:t>
      </w:r>
      <w:r w:rsidRPr="00CC6570">
        <w:rPr>
          <w:rStyle w:val="normaltextrun"/>
          <w:rFonts w:ascii="Arial" w:hAnsi="Arial" w:cs="Arial"/>
          <w:i/>
          <w:iCs/>
          <w:color w:val="000000"/>
          <w:sz w:val="24"/>
          <w:szCs w:val="24"/>
          <w:shd w:val="clear" w:color="auto" w:fill="FFFFFF"/>
        </w:rPr>
        <w:t>Kwestii dyskutowanych o mocy Boga</w:t>
      </w:r>
      <w:r w:rsidRPr="00CC6570">
        <w:rPr>
          <w:rStyle w:val="normaltextrun"/>
          <w:rFonts w:ascii="Arial" w:hAnsi="Arial" w:cs="Arial"/>
          <w:color w:val="000000"/>
          <w:sz w:val="24"/>
          <w:szCs w:val="24"/>
          <w:shd w:val="clear" w:color="auto" w:fill="FFFFFF"/>
        </w:rPr>
        <w:t xml:space="preserve"> św. Tomasza z Akwinu.</w:t>
      </w:r>
      <w:r w:rsidRPr="00CC6570">
        <w:rPr>
          <w:rStyle w:val="eop"/>
          <w:rFonts w:ascii="Arial" w:hAnsi="Arial" w:cs="Arial"/>
          <w:color w:val="000000"/>
          <w:sz w:val="24"/>
          <w:szCs w:val="24"/>
          <w:shd w:val="clear" w:color="auto" w:fill="FFFFFF"/>
        </w:rPr>
        <w:t> </w:t>
      </w:r>
    </w:p>
    <w:p w14:paraId="2B060DF3" w14:textId="068C5FE7" w:rsidR="00251AA9" w:rsidRPr="003E11DF" w:rsidRDefault="00251AA9" w:rsidP="00251AA9">
      <w:pPr>
        <w:rPr>
          <w:rStyle w:val="Uwydatnienie"/>
          <w:rFonts w:ascii="Arial" w:hAnsi="Arial" w:cs="Arial"/>
          <w:b/>
          <w:bCs/>
          <w:i w:val="0"/>
          <w:iCs w:val="0"/>
          <w:sz w:val="24"/>
          <w:szCs w:val="24"/>
        </w:rPr>
      </w:pPr>
      <w:r w:rsidRPr="003E11DF">
        <w:rPr>
          <w:rFonts w:ascii="Arial" w:hAnsi="Arial" w:cs="Arial"/>
          <w:b/>
          <w:bCs/>
          <w:sz w:val="24"/>
          <w:szCs w:val="24"/>
        </w:rPr>
        <w:t>O serii</w:t>
      </w:r>
      <w:r w:rsidR="00610B20">
        <w:rPr>
          <w:rFonts w:ascii="Arial" w:hAnsi="Arial" w:cs="Arial"/>
          <w:b/>
          <w:bCs/>
          <w:sz w:val="24"/>
          <w:szCs w:val="24"/>
        </w:rPr>
        <w:t>:</w:t>
      </w:r>
    </w:p>
    <w:p w14:paraId="2251EF68" w14:textId="6809D643" w:rsidR="00251AA9" w:rsidRDefault="00251AA9" w:rsidP="00251AA9">
      <w:pPr>
        <w:autoSpaceDE w:val="0"/>
        <w:autoSpaceDN w:val="0"/>
        <w:adjustRightInd w:val="0"/>
        <w:spacing w:after="0" w:line="240" w:lineRule="auto"/>
        <w:rPr>
          <w:rStyle w:val="Uwydatnienie"/>
          <w:rFonts w:ascii="Arial" w:hAnsi="Arial" w:cs="Arial"/>
          <w:i w:val="0"/>
          <w:iCs w:val="0"/>
          <w:sz w:val="24"/>
          <w:szCs w:val="24"/>
        </w:rPr>
      </w:pPr>
      <w:r>
        <w:rPr>
          <w:rFonts w:ascii="Arial" w:hAnsi="Arial" w:cs="Arial"/>
          <w:sz w:val="24"/>
          <w:szCs w:val="24"/>
        </w:rPr>
        <w:t xml:space="preserve">„Pszenica i kąkol” </w:t>
      </w:r>
      <w:r w:rsidRPr="007A4DEE">
        <w:rPr>
          <w:rStyle w:val="Uwydatnienie"/>
          <w:rFonts w:ascii="Arial" w:hAnsi="Arial" w:cs="Arial"/>
          <w:i w:val="0"/>
          <w:iCs w:val="0"/>
          <w:sz w:val="24"/>
          <w:szCs w:val="24"/>
        </w:rPr>
        <w:t xml:space="preserve">to </w:t>
      </w:r>
      <w:r w:rsidR="0020088F">
        <w:rPr>
          <w:rStyle w:val="Uwydatnienie"/>
          <w:rFonts w:ascii="Arial" w:hAnsi="Arial" w:cs="Arial"/>
          <w:i w:val="0"/>
          <w:iCs w:val="0"/>
          <w:sz w:val="24"/>
          <w:szCs w:val="24"/>
        </w:rPr>
        <w:t xml:space="preserve">seria </w:t>
      </w:r>
      <w:r w:rsidRPr="007A4DEE">
        <w:rPr>
          <w:rStyle w:val="Uwydatnienie"/>
          <w:rFonts w:ascii="Arial" w:hAnsi="Arial" w:cs="Arial"/>
          <w:i w:val="0"/>
          <w:iCs w:val="0"/>
          <w:sz w:val="24"/>
          <w:szCs w:val="24"/>
        </w:rPr>
        <w:t>książek dotyczących powiązań pomiędzy teologią,</w:t>
      </w:r>
      <w:r>
        <w:rPr>
          <w:rStyle w:val="Uwydatnienie"/>
          <w:rFonts w:ascii="Arial" w:hAnsi="Arial" w:cs="Arial"/>
          <w:i w:val="0"/>
          <w:iCs w:val="0"/>
          <w:sz w:val="24"/>
          <w:szCs w:val="24"/>
        </w:rPr>
        <w:t xml:space="preserve"> </w:t>
      </w:r>
      <w:r w:rsidRPr="007A4DEE">
        <w:rPr>
          <w:rStyle w:val="Uwydatnienie"/>
          <w:rFonts w:ascii="Arial" w:hAnsi="Arial" w:cs="Arial"/>
          <w:i w:val="0"/>
          <w:iCs w:val="0"/>
          <w:sz w:val="24"/>
          <w:szCs w:val="24"/>
        </w:rPr>
        <w:t>duchowością a praktyką życia chrześcijańskiego</w:t>
      </w:r>
      <w:r>
        <w:rPr>
          <w:rStyle w:val="Uwydatnienie"/>
          <w:rFonts w:ascii="Arial" w:hAnsi="Arial" w:cs="Arial"/>
          <w:i w:val="0"/>
          <w:iCs w:val="0"/>
          <w:sz w:val="24"/>
          <w:szCs w:val="24"/>
        </w:rPr>
        <w:t xml:space="preserve">. Zamiarem autorów jest refleksja na temat tego: „(…) </w:t>
      </w:r>
      <w:r w:rsidRPr="00B32870">
        <w:rPr>
          <w:rStyle w:val="Uwydatnienie"/>
          <w:rFonts w:ascii="Arial" w:hAnsi="Arial" w:cs="Arial"/>
          <w:i w:val="0"/>
          <w:iCs w:val="0"/>
          <w:sz w:val="24"/>
          <w:szCs w:val="24"/>
        </w:rPr>
        <w:t>co jest ewangeliczną pszenicą, a co zasiewem Złego, kąkolem</w:t>
      </w:r>
      <w:r>
        <w:rPr>
          <w:rStyle w:val="Uwydatnienie"/>
          <w:rFonts w:ascii="Arial" w:hAnsi="Arial" w:cs="Arial"/>
          <w:i w:val="0"/>
          <w:iCs w:val="0"/>
          <w:sz w:val="24"/>
          <w:szCs w:val="24"/>
        </w:rPr>
        <w:t>”. W ramach serii Wydawnictwo W drodze planuje wydać</w:t>
      </w:r>
      <w:r w:rsidRPr="000F779B">
        <w:rPr>
          <w:rStyle w:val="Uwydatnienie"/>
          <w:rFonts w:ascii="Arial" w:hAnsi="Arial" w:cs="Arial"/>
          <w:i w:val="0"/>
          <w:iCs w:val="0"/>
          <w:sz w:val="24"/>
          <w:szCs w:val="24"/>
        </w:rPr>
        <w:t xml:space="preserve"> siedem </w:t>
      </w:r>
      <w:r>
        <w:rPr>
          <w:rStyle w:val="Uwydatnienie"/>
          <w:rFonts w:ascii="Arial" w:hAnsi="Arial" w:cs="Arial"/>
          <w:i w:val="0"/>
          <w:iCs w:val="0"/>
          <w:sz w:val="24"/>
          <w:szCs w:val="24"/>
        </w:rPr>
        <w:t>tytułów.</w:t>
      </w:r>
    </w:p>
    <w:p w14:paraId="3C5A313D" w14:textId="77777777" w:rsidR="00251AA9" w:rsidRDefault="00251AA9" w:rsidP="00251AA9">
      <w:pPr>
        <w:autoSpaceDE w:val="0"/>
        <w:autoSpaceDN w:val="0"/>
        <w:adjustRightInd w:val="0"/>
        <w:spacing w:after="0" w:line="240" w:lineRule="auto"/>
        <w:rPr>
          <w:rFonts w:ascii="Arial" w:hAnsi="Arial" w:cs="Arial"/>
          <w:sz w:val="24"/>
          <w:szCs w:val="24"/>
        </w:rPr>
      </w:pPr>
    </w:p>
    <w:p w14:paraId="6B1FBD6F" w14:textId="798B3B7C" w:rsidR="00251AA9" w:rsidRDefault="00251AA9" w:rsidP="00251AA9">
      <w:pPr>
        <w:rPr>
          <w:rStyle w:val="Uwydatnienie"/>
          <w:rFonts w:ascii="Arial" w:hAnsi="Arial" w:cs="Arial"/>
          <w:i w:val="0"/>
          <w:iCs w:val="0"/>
          <w:sz w:val="24"/>
          <w:szCs w:val="24"/>
        </w:rPr>
      </w:pPr>
      <w:r>
        <w:rPr>
          <w:rStyle w:val="Uwydatnienie"/>
          <w:rFonts w:ascii="Arial" w:hAnsi="Arial" w:cs="Arial"/>
          <w:i w:val="0"/>
          <w:iCs w:val="0"/>
          <w:sz w:val="24"/>
          <w:szCs w:val="24"/>
        </w:rPr>
        <w:t xml:space="preserve">W poszczególnych tomach autorzy będą szukać odpowiedzi na </w:t>
      </w:r>
      <w:r w:rsidR="00081708">
        <w:rPr>
          <w:rStyle w:val="Uwydatnienie"/>
          <w:rFonts w:ascii="Arial" w:hAnsi="Arial" w:cs="Arial"/>
          <w:i w:val="0"/>
          <w:iCs w:val="0"/>
          <w:sz w:val="24"/>
          <w:szCs w:val="24"/>
        </w:rPr>
        <w:t>pytania</w:t>
      </w:r>
      <w:r>
        <w:rPr>
          <w:rStyle w:val="Uwydatnienie"/>
          <w:rFonts w:ascii="Arial" w:hAnsi="Arial" w:cs="Arial"/>
          <w:i w:val="0"/>
          <w:iCs w:val="0"/>
          <w:sz w:val="24"/>
          <w:szCs w:val="24"/>
        </w:rPr>
        <w:t xml:space="preserve">, m.in. o to: </w:t>
      </w:r>
      <w:r w:rsidRPr="00CD7D6A">
        <w:rPr>
          <w:rStyle w:val="Uwydatnienie"/>
          <w:rFonts w:ascii="Arial" w:hAnsi="Arial" w:cs="Arial"/>
          <w:i w:val="0"/>
          <w:iCs w:val="0"/>
          <w:sz w:val="24"/>
          <w:szCs w:val="24"/>
        </w:rPr>
        <w:t>Jak nowe formy religijne zaspokajają duchowy głód człowieka? Czy da się z nich coś zaczerpnąć? Czy można korzystać z orientalnych technik medytacyjnych, wschodnich sztuk walki czy też chińskich praktyk leczniczych? Czy magia jest czymś niebezpiecznym dla człowieka? Jak roztropnie korzystać z rozmaitych ofert rozwoju, aby nie zatracić perspektywy wzrostu w miłości chrześcijańskiej? Które z doktryn, obrzędów czy metod medycyny alternatywnej mogą być niebezpieczne dla wiary chrześcijańskiej i prowadzą człowieka na duchowe bezdroża, a nawet przyczyniają się do utraty zdrowia psychofizycznego czy wręcz możliwości zbawienia?</w:t>
      </w:r>
      <w:r>
        <w:rPr>
          <w:rStyle w:val="Uwydatnienie"/>
          <w:rFonts w:ascii="Arial" w:hAnsi="Arial" w:cs="Arial"/>
          <w:i w:val="0"/>
          <w:iCs w:val="0"/>
          <w:sz w:val="24"/>
          <w:szCs w:val="24"/>
        </w:rPr>
        <w:t xml:space="preserve"> A także: </w:t>
      </w:r>
      <w:r w:rsidRPr="00CD7D6A">
        <w:rPr>
          <w:rStyle w:val="Uwydatnienie"/>
          <w:rFonts w:ascii="Arial" w:hAnsi="Arial" w:cs="Arial"/>
          <w:i w:val="0"/>
          <w:iCs w:val="0"/>
          <w:sz w:val="24"/>
          <w:szCs w:val="24"/>
        </w:rPr>
        <w:t>Czy mamy wierzyć wszystkim nowym</w:t>
      </w:r>
      <w:r>
        <w:rPr>
          <w:rStyle w:val="Uwydatnienie"/>
          <w:rFonts w:ascii="Arial" w:hAnsi="Arial" w:cs="Arial"/>
          <w:i w:val="0"/>
          <w:iCs w:val="0"/>
          <w:sz w:val="24"/>
          <w:szCs w:val="24"/>
        </w:rPr>
        <w:t xml:space="preserve"> </w:t>
      </w:r>
      <w:r w:rsidRPr="00CD7D6A">
        <w:rPr>
          <w:rStyle w:val="Uwydatnienie"/>
          <w:rFonts w:ascii="Arial" w:hAnsi="Arial" w:cs="Arial"/>
          <w:i w:val="0"/>
          <w:iCs w:val="0"/>
          <w:sz w:val="24"/>
          <w:szCs w:val="24"/>
        </w:rPr>
        <w:t>prorokom albo objawieniom prywatnym, zwłaszcza</w:t>
      </w:r>
      <w:r>
        <w:rPr>
          <w:rStyle w:val="Uwydatnienie"/>
          <w:rFonts w:ascii="Arial" w:hAnsi="Arial" w:cs="Arial"/>
          <w:i w:val="0"/>
          <w:iCs w:val="0"/>
          <w:sz w:val="24"/>
          <w:szCs w:val="24"/>
        </w:rPr>
        <w:t xml:space="preserve"> </w:t>
      </w:r>
      <w:r w:rsidRPr="00CD7D6A">
        <w:rPr>
          <w:rStyle w:val="Uwydatnienie"/>
          <w:rFonts w:ascii="Arial" w:hAnsi="Arial" w:cs="Arial"/>
          <w:i w:val="0"/>
          <w:iCs w:val="0"/>
          <w:sz w:val="24"/>
          <w:szCs w:val="24"/>
        </w:rPr>
        <w:t>wieszczącym rychły koniec świata? Czy każda</w:t>
      </w:r>
      <w:r>
        <w:rPr>
          <w:rStyle w:val="Uwydatnienie"/>
          <w:rFonts w:ascii="Arial" w:hAnsi="Arial" w:cs="Arial"/>
          <w:i w:val="0"/>
          <w:iCs w:val="0"/>
          <w:sz w:val="24"/>
          <w:szCs w:val="24"/>
        </w:rPr>
        <w:t xml:space="preserve"> </w:t>
      </w:r>
      <w:r w:rsidRPr="00CD7D6A">
        <w:rPr>
          <w:rStyle w:val="Uwydatnienie"/>
          <w:rFonts w:ascii="Arial" w:hAnsi="Arial" w:cs="Arial"/>
          <w:i w:val="0"/>
          <w:iCs w:val="0"/>
          <w:sz w:val="24"/>
          <w:szCs w:val="24"/>
        </w:rPr>
        <w:t>pobożność prowadzi ku Bogu? Jakie praktyki wypaczają</w:t>
      </w:r>
      <w:r>
        <w:rPr>
          <w:rStyle w:val="Uwydatnienie"/>
          <w:rFonts w:ascii="Arial" w:hAnsi="Arial" w:cs="Arial"/>
          <w:i w:val="0"/>
          <w:iCs w:val="0"/>
          <w:sz w:val="24"/>
          <w:szCs w:val="24"/>
        </w:rPr>
        <w:t xml:space="preserve"> </w:t>
      </w:r>
      <w:r w:rsidRPr="00CD7D6A">
        <w:rPr>
          <w:rStyle w:val="Uwydatnienie"/>
          <w:rFonts w:ascii="Arial" w:hAnsi="Arial" w:cs="Arial"/>
          <w:i w:val="0"/>
          <w:iCs w:val="0"/>
          <w:sz w:val="24"/>
          <w:szCs w:val="24"/>
        </w:rPr>
        <w:t>naszą duchowość? W jaki sposób Kościół</w:t>
      </w:r>
      <w:r>
        <w:rPr>
          <w:rStyle w:val="Uwydatnienie"/>
          <w:rFonts w:ascii="Arial" w:hAnsi="Arial" w:cs="Arial"/>
          <w:i w:val="0"/>
          <w:iCs w:val="0"/>
          <w:sz w:val="24"/>
          <w:szCs w:val="24"/>
        </w:rPr>
        <w:t xml:space="preserve"> </w:t>
      </w:r>
      <w:r w:rsidRPr="00CD7D6A">
        <w:rPr>
          <w:rStyle w:val="Uwydatnienie"/>
          <w:rFonts w:ascii="Arial" w:hAnsi="Arial" w:cs="Arial"/>
          <w:i w:val="0"/>
          <w:iCs w:val="0"/>
          <w:sz w:val="24"/>
          <w:szCs w:val="24"/>
        </w:rPr>
        <w:t>rozumie cud czy uzdrowienie? Co to znaczy czytać</w:t>
      </w:r>
      <w:r>
        <w:rPr>
          <w:rStyle w:val="Uwydatnienie"/>
          <w:rFonts w:ascii="Arial" w:hAnsi="Arial" w:cs="Arial"/>
          <w:i w:val="0"/>
          <w:iCs w:val="0"/>
          <w:sz w:val="24"/>
          <w:szCs w:val="24"/>
        </w:rPr>
        <w:t xml:space="preserve"> </w:t>
      </w:r>
      <w:r w:rsidRPr="00CD7D6A">
        <w:rPr>
          <w:rStyle w:val="Uwydatnienie"/>
          <w:rFonts w:ascii="Arial" w:hAnsi="Arial" w:cs="Arial"/>
          <w:i w:val="0"/>
          <w:iCs w:val="0"/>
          <w:sz w:val="24"/>
          <w:szCs w:val="24"/>
        </w:rPr>
        <w:t>Biblię „po katolicku”? Kiedy dana wspólnota jest</w:t>
      </w:r>
      <w:r>
        <w:rPr>
          <w:rStyle w:val="Uwydatnienie"/>
          <w:rFonts w:ascii="Arial" w:hAnsi="Arial" w:cs="Arial"/>
          <w:i w:val="0"/>
          <w:iCs w:val="0"/>
          <w:sz w:val="24"/>
          <w:szCs w:val="24"/>
        </w:rPr>
        <w:t xml:space="preserve"> </w:t>
      </w:r>
      <w:r w:rsidRPr="00CD7D6A">
        <w:rPr>
          <w:rStyle w:val="Uwydatnienie"/>
          <w:rFonts w:ascii="Arial" w:hAnsi="Arial" w:cs="Arial"/>
          <w:i w:val="0"/>
          <w:iCs w:val="0"/>
          <w:sz w:val="24"/>
          <w:szCs w:val="24"/>
        </w:rPr>
        <w:t>zdrowa i można w niej wzrastać, a kiedy staje się</w:t>
      </w:r>
      <w:r>
        <w:rPr>
          <w:rStyle w:val="Uwydatnienie"/>
          <w:rFonts w:ascii="Arial" w:hAnsi="Arial" w:cs="Arial"/>
          <w:i w:val="0"/>
          <w:iCs w:val="0"/>
          <w:sz w:val="24"/>
          <w:szCs w:val="24"/>
        </w:rPr>
        <w:t xml:space="preserve"> </w:t>
      </w:r>
      <w:r w:rsidRPr="00CD7D6A">
        <w:rPr>
          <w:rStyle w:val="Uwydatnienie"/>
          <w:rFonts w:ascii="Arial" w:hAnsi="Arial" w:cs="Arial"/>
          <w:i w:val="0"/>
          <w:iCs w:val="0"/>
          <w:sz w:val="24"/>
          <w:szCs w:val="24"/>
        </w:rPr>
        <w:t>ona sektą, która zamyka człowieka na Chrystusa?</w:t>
      </w:r>
      <w:r>
        <w:rPr>
          <w:rStyle w:val="Uwydatnienie"/>
          <w:rFonts w:ascii="Arial" w:hAnsi="Arial" w:cs="Arial"/>
          <w:i w:val="0"/>
          <w:iCs w:val="0"/>
          <w:sz w:val="24"/>
          <w:szCs w:val="24"/>
        </w:rPr>
        <w:t xml:space="preserve"> </w:t>
      </w:r>
      <w:r w:rsidRPr="00CD7D6A">
        <w:rPr>
          <w:rStyle w:val="Uwydatnienie"/>
          <w:rFonts w:ascii="Arial" w:hAnsi="Arial" w:cs="Arial"/>
          <w:i w:val="0"/>
          <w:iCs w:val="0"/>
          <w:sz w:val="24"/>
          <w:szCs w:val="24"/>
        </w:rPr>
        <w:t>Kim powinien być świecki lider i jaka jest jego rola</w:t>
      </w:r>
      <w:r>
        <w:rPr>
          <w:rStyle w:val="Uwydatnienie"/>
          <w:rFonts w:ascii="Arial" w:hAnsi="Arial" w:cs="Arial"/>
          <w:i w:val="0"/>
          <w:iCs w:val="0"/>
          <w:sz w:val="24"/>
          <w:szCs w:val="24"/>
        </w:rPr>
        <w:t xml:space="preserve"> </w:t>
      </w:r>
      <w:r w:rsidRPr="00CD7D6A">
        <w:rPr>
          <w:rStyle w:val="Uwydatnienie"/>
          <w:rFonts w:ascii="Arial" w:hAnsi="Arial" w:cs="Arial"/>
          <w:i w:val="0"/>
          <w:iCs w:val="0"/>
          <w:sz w:val="24"/>
          <w:szCs w:val="24"/>
        </w:rPr>
        <w:t>we wspólnocie kościelnej?</w:t>
      </w:r>
    </w:p>
    <w:p w14:paraId="21F765B8" w14:textId="77777777" w:rsidR="00251AA9" w:rsidRPr="00CC6570" w:rsidRDefault="00251AA9" w:rsidP="006403FD">
      <w:pPr>
        <w:rPr>
          <w:rStyle w:val="eop"/>
          <w:rFonts w:ascii="Arial" w:hAnsi="Arial" w:cs="Arial"/>
          <w:color w:val="000000"/>
          <w:sz w:val="24"/>
          <w:szCs w:val="24"/>
          <w:shd w:val="clear" w:color="auto" w:fill="FFFFFF"/>
        </w:rPr>
      </w:pPr>
    </w:p>
    <w:p w14:paraId="46663321" w14:textId="6F8638AE" w:rsidR="00173254" w:rsidRPr="00CC6570" w:rsidRDefault="00173254" w:rsidP="00173254">
      <w:pPr>
        <w:rPr>
          <w:rFonts w:ascii="Arial" w:hAnsi="Arial" w:cs="Arial"/>
          <w:b/>
          <w:bCs/>
          <w:sz w:val="24"/>
          <w:szCs w:val="24"/>
        </w:rPr>
      </w:pPr>
    </w:p>
    <w:sectPr w:rsidR="00173254" w:rsidRPr="00CC65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Pro-Regular">
    <w:altName w:val="Cambria"/>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7D8"/>
    <w:rsid w:val="00005270"/>
    <w:rsid w:val="00081708"/>
    <w:rsid w:val="000F779B"/>
    <w:rsid w:val="00173254"/>
    <w:rsid w:val="0020088F"/>
    <w:rsid w:val="0022228B"/>
    <w:rsid w:val="00251AA9"/>
    <w:rsid w:val="00277542"/>
    <w:rsid w:val="00297042"/>
    <w:rsid w:val="003E11DF"/>
    <w:rsid w:val="0052311B"/>
    <w:rsid w:val="00590F1C"/>
    <w:rsid w:val="00610B20"/>
    <w:rsid w:val="006148AE"/>
    <w:rsid w:val="006403FD"/>
    <w:rsid w:val="007468E7"/>
    <w:rsid w:val="007A4DEE"/>
    <w:rsid w:val="00832FDD"/>
    <w:rsid w:val="008427AE"/>
    <w:rsid w:val="008C30E0"/>
    <w:rsid w:val="009037D5"/>
    <w:rsid w:val="00986EF7"/>
    <w:rsid w:val="00A353AC"/>
    <w:rsid w:val="00B017D8"/>
    <w:rsid w:val="00B32870"/>
    <w:rsid w:val="00B61547"/>
    <w:rsid w:val="00B730FF"/>
    <w:rsid w:val="00BF26FA"/>
    <w:rsid w:val="00C07B63"/>
    <w:rsid w:val="00CC6570"/>
    <w:rsid w:val="00CD7D6A"/>
    <w:rsid w:val="00E4717C"/>
    <w:rsid w:val="00F555D4"/>
    <w:rsid w:val="00FD1FB7"/>
    <w:rsid w:val="00FE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597D"/>
  <w15:chartTrackingRefBased/>
  <w15:docId w15:val="{DFCEA8B2-4256-4433-B4EF-952AA65F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6403FD"/>
    <w:rPr>
      <w:i/>
      <w:iCs/>
    </w:rPr>
  </w:style>
  <w:style w:type="character" w:customStyle="1" w:styleId="normaltextrun">
    <w:name w:val="normaltextrun"/>
    <w:basedOn w:val="Domylnaczcionkaakapitu"/>
    <w:rsid w:val="00CC6570"/>
  </w:style>
  <w:style w:type="character" w:customStyle="1" w:styleId="spellingerror">
    <w:name w:val="spellingerror"/>
    <w:basedOn w:val="Domylnaczcionkaakapitu"/>
    <w:rsid w:val="00CC6570"/>
  </w:style>
  <w:style w:type="character" w:customStyle="1" w:styleId="eop">
    <w:name w:val="eop"/>
    <w:basedOn w:val="Domylnaczcionkaakapitu"/>
    <w:rsid w:val="00CC6570"/>
  </w:style>
  <w:style w:type="paragraph" w:styleId="Poprawka">
    <w:name w:val="Revision"/>
    <w:hidden/>
    <w:uiPriority w:val="99"/>
    <w:semiHidden/>
    <w:rsid w:val="002008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647</Words>
  <Characters>3882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Kaniewska</dc:creator>
  <cp:keywords/>
  <dc:description/>
  <cp:lastModifiedBy>Magdalena Kaniewska</cp:lastModifiedBy>
  <cp:revision>5</cp:revision>
  <dcterms:created xsi:type="dcterms:W3CDTF">2022-09-06T11:48:00Z</dcterms:created>
  <dcterms:modified xsi:type="dcterms:W3CDTF">2022-09-15T07:22:00Z</dcterms:modified>
</cp:coreProperties>
</file>