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6CE5" w14:textId="772FA712" w:rsidR="00123EEE" w:rsidRPr="00441915" w:rsidRDefault="00123EEE" w:rsidP="00123EEE">
      <w:pPr>
        <w:jc w:val="right"/>
        <w:rPr>
          <w:rFonts w:ascii="Arial" w:hAnsi="Arial" w:cs="Arial"/>
          <w:sz w:val="24"/>
          <w:szCs w:val="24"/>
        </w:rPr>
      </w:pPr>
      <w:r w:rsidRPr="00441915">
        <w:rPr>
          <w:rFonts w:ascii="Arial" w:hAnsi="Arial" w:cs="Arial"/>
          <w:sz w:val="24"/>
          <w:szCs w:val="24"/>
        </w:rPr>
        <w:t>Poznań, sierpień 2022 r.</w:t>
      </w:r>
    </w:p>
    <w:p w14:paraId="7A29623C" w14:textId="20AA8C03" w:rsidR="00123EEE" w:rsidRPr="00441915" w:rsidRDefault="00123EEE" w:rsidP="00123EEE">
      <w:pPr>
        <w:jc w:val="right"/>
        <w:rPr>
          <w:rFonts w:ascii="Arial" w:hAnsi="Arial" w:cs="Arial"/>
          <w:sz w:val="24"/>
          <w:szCs w:val="24"/>
        </w:rPr>
      </w:pPr>
    </w:p>
    <w:p w14:paraId="49CA1E70" w14:textId="7377F463" w:rsidR="00123EEE" w:rsidRPr="00441915" w:rsidRDefault="00123EEE" w:rsidP="00123EEE">
      <w:pPr>
        <w:jc w:val="center"/>
        <w:rPr>
          <w:rFonts w:ascii="Arial" w:hAnsi="Arial" w:cs="Arial"/>
          <w:sz w:val="24"/>
          <w:szCs w:val="24"/>
        </w:rPr>
      </w:pPr>
      <w:r w:rsidRPr="00441915">
        <w:rPr>
          <w:rFonts w:ascii="Arial" w:hAnsi="Arial" w:cs="Arial"/>
          <w:sz w:val="24"/>
          <w:szCs w:val="24"/>
        </w:rPr>
        <w:t>INFORMACJA PRASOWA</w:t>
      </w:r>
    </w:p>
    <w:p w14:paraId="04CCB828" w14:textId="77777777" w:rsidR="00123EEE" w:rsidRPr="00441915" w:rsidRDefault="00123EEE" w:rsidP="00123EEE">
      <w:pPr>
        <w:jc w:val="center"/>
        <w:rPr>
          <w:rFonts w:ascii="Arial" w:hAnsi="Arial" w:cs="Arial"/>
          <w:sz w:val="24"/>
          <w:szCs w:val="24"/>
        </w:rPr>
      </w:pPr>
    </w:p>
    <w:p w14:paraId="11C31C2B" w14:textId="263047B4" w:rsidR="009D5B14" w:rsidRPr="00441915" w:rsidRDefault="00123EEE">
      <w:pPr>
        <w:rPr>
          <w:rFonts w:ascii="Arial" w:hAnsi="Arial" w:cs="Arial"/>
          <w:b/>
          <w:bCs/>
          <w:sz w:val="24"/>
          <w:szCs w:val="24"/>
        </w:rPr>
      </w:pPr>
      <w:r w:rsidRPr="00441915">
        <w:rPr>
          <w:rFonts w:ascii="Arial" w:hAnsi="Arial" w:cs="Arial"/>
          <w:b/>
          <w:bCs/>
          <w:i/>
          <w:iCs/>
          <w:sz w:val="24"/>
          <w:szCs w:val="24"/>
        </w:rPr>
        <w:t>Pierwszy i Drugi List do Tesaloniczan</w:t>
      </w:r>
      <w:r w:rsidRPr="00441915">
        <w:rPr>
          <w:rFonts w:ascii="Arial" w:hAnsi="Arial" w:cs="Arial"/>
          <w:b/>
          <w:bCs/>
          <w:sz w:val="24"/>
          <w:szCs w:val="24"/>
        </w:rPr>
        <w:t xml:space="preserve">, Nathan </w:t>
      </w:r>
      <w:proofErr w:type="spellStart"/>
      <w:r w:rsidRPr="00441915">
        <w:rPr>
          <w:rFonts w:ascii="Arial" w:hAnsi="Arial" w:cs="Arial"/>
          <w:b/>
          <w:bCs/>
          <w:sz w:val="24"/>
          <w:szCs w:val="24"/>
        </w:rPr>
        <w:t>Eubank</w:t>
      </w:r>
      <w:proofErr w:type="spellEnd"/>
    </w:p>
    <w:p w14:paraId="090F80E9" w14:textId="0DA27711" w:rsidR="00FE7941" w:rsidRPr="00441915" w:rsidRDefault="00B853E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41915">
        <w:rPr>
          <w:rFonts w:ascii="Arial" w:hAnsi="Arial" w:cs="Arial"/>
          <w:b/>
          <w:bCs/>
          <w:sz w:val="24"/>
          <w:szCs w:val="24"/>
        </w:rPr>
        <w:t>Wydawnictwo W drodze kontynuuje uznaną wśród biblistów i miłośników Pisma Świętego</w:t>
      </w:r>
      <w:r w:rsidR="00983938" w:rsidRPr="00441915">
        <w:rPr>
          <w:rFonts w:ascii="Arial" w:hAnsi="Arial" w:cs="Arial"/>
          <w:b/>
          <w:bCs/>
          <w:sz w:val="24"/>
          <w:szCs w:val="24"/>
        </w:rPr>
        <w:t xml:space="preserve"> 17</w:t>
      </w:r>
      <w:r w:rsidRPr="00441915">
        <w:rPr>
          <w:rFonts w:ascii="Arial" w:hAnsi="Arial" w:cs="Arial"/>
          <w:b/>
          <w:bCs/>
          <w:sz w:val="24"/>
          <w:szCs w:val="24"/>
        </w:rPr>
        <w:t xml:space="preserve">-tomową serię </w:t>
      </w:r>
      <w:r w:rsidRPr="00441915">
        <w:rPr>
          <w:rFonts w:ascii="Arial" w:hAnsi="Arial" w:cs="Arial"/>
          <w:b/>
          <w:bCs/>
          <w:i/>
          <w:iCs/>
          <w:sz w:val="24"/>
          <w:szCs w:val="24"/>
        </w:rPr>
        <w:t xml:space="preserve">Katolicki Komentarz do Pisma Świętego. </w:t>
      </w:r>
      <w:r w:rsidR="00983938" w:rsidRPr="00441915">
        <w:rPr>
          <w:rFonts w:ascii="Arial" w:hAnsi="Arial" w:cs="Arial"/>
          <w:b/>
          <w:bCs/>
          <w:sz w:val="24"/>
          <w:szCs w:val="24"/>
        </w:rPr>
        <w:t>11.</w:t>
      </w:r>
      <w:r w:rsidRPr="00441915">
        <w:rPr>
          <w:rFonts w:ascii="Arial" w:hAnsi="Arial" w:cs="Arial"/>
          <w:b/>
          <w:bCs/>
          <w:sz w:val="24"/>
          <w:szCs w:val="24"/>
        </w:rPr>
        <w:t xml:space="preserve"> tom serii stanowi komentarz do </w:t>
      </w:r>
      <w:r w:rsidRPr="00441915">
        <w:rPr>
          <w:rFonts w:ascii="Arial" w:hAnsi="Arial" w:cs="Arial"/>
          <w:b/>
          <w:bCs/>
          <w:i/>
          <w:iCs/>
          <w:sz w:val="24"/>
          <w:szCs w:val="24"/>
        </w:rPr>
        <w:t>Pierwszego i Drugiego Listu do Tesaloniczan.</w:t>
      </w:r>
    </w:p>
    <w:p w14:paraId="607DA84D" w14:textId="40EF01F8" w:rsidR="00BC2F4F" w:rsidRPr="00441915" w:rsidRDefault="00D257B7">
      <w:pPr>
        <w:rPr>
          <w:rFonts w:ascii="Arial" w:hAnsi="Arial" w:cs="Arial"/>
          <w:sz w:val="24"/>
          <w:szCs w:val="24"/>
        </w:rPr>
      </w:pPr>
      <w:r w:rsidRPr="00441915">
        <w:rPr>
          <w:rFonts w:ascii="Arial" w:hAnsi="Arial" w:cs="Arial"/>
          <w:sz w:val="24"/>
          <w:szCs w:val="24"/>
        </w:rPr>
        <w:t>Przebywając w Atenach, św. Paweł napisał list</w:t>
      </w:r>
      <w:r w:rsidR="00B853EE" w:rsidRPr="00441915">
        <w:rPr>
          <w:rFonts w:ascii="Arial" w:hAnsi="Arial" w:cs="Arial"/>
          <w:sz w:val="24"/>
          <w:szCs w:val="24"/>
        </w:rPr>
        <w:t xml:space="preserve"> do wspólnoty Tesaloniczan,</w:t>
      </w:r>
      <w:r w:rsidRPr="00441915">
        <w:rPr>
          <w:rFonts w:ascii="Arial" w:hAnsi="Arial" w:cs="Arial"/>
          <w:sz w:val="24"/>
          <w:szCs w:val="24"/>
        </w:rPr>
        <w:t xml:space="preserve"> który późniejsza tradycja nazwała</w:t>
      </w:r>
      <w:r w:rsidRPr="00441915">
        <w:rPr>
          <w:rFonts w:ascii="Arial" w:hAnsi="Arial" w:cs="Arial"/>
          <w:i/>
          <w:iCs/>
          <w:sz w:val="24"/>
          <w:szCs w:val="24"/>
        </w:rPr>
        <w:t xml:space="preserve"> Pierwszym Listem do Tesaloniczan</w:t>
      </w:r>
      <w:r w:rsidR="00205DBA" w:rsidRPr="00441915">
        <w:rPr>
          <w:rFonts w:ascii="Arial" w:hAnsi="Arial" w:cs="Arial"/>
          <w:i/>
          <w:iCs/>
          <w:sz w:val="24"/>
          <w:szCs w:val="24"/>
        </w:rPr>
        <w:t>.</w:t>
      </w:r>
    </w:p>
    <w:p w14:paraId="2AF8DA53" w14:textId="2CBE6CDE" w:rsidR="00B45AF4" w:rsidRPr="00441915" w:rsidRDefault="0038574B">
      <w:pPr>
        <w:rPr>
          <w:rStyle w:val="Uwydatnienie"/>
          <w:rFonts w:ascii="Arial" w:hAnsi="Arial" w:cs="Arial"/>
          <w:sz w:val="24"/>
          <w:szCs w:val="24"/>
        </w:rPr>
      </w:pPr>
      <w:r w:rsidRPr="00441915">
        <w:rPr>
          <w:rStyle w:val="Uwydatnienie"/>
          <w:rFonts w:ascii="Arial" w:hAnsi="Arial" w:cs="Arial"/>
          <w:sz w:val="24"/>
          <w:szCs w:val="24"/>
        </w:rPr>
        <w:t>– Pierwszy List do Tesaloniczan jest najprawdopodobniej najstarszym zachowanym listem i w istocie najstarszym zachowanym tekstem chrześcijańskim, ale św. Paweł, którego spotykamy na jego kartach, jest już doświadczonym apostołem.</w:t>
      </w:r>
      <w:r w:rsidR="00B45AF4" w:rsidRPr="00441915">
        <w:rPr>
          <w:rStyle w:val="Uwydatnienie"/>
          <w:rFonts w:ascii="Arial" w:hAnsi="Arial" w:cs="Arial"/>
          <w:sz w:val="24"/>
          <w:szCs w:val="24"/>
        </w:rPr>
        <w:t xml:space="preserve">– </w:t>
      </w:r>
      <w:r w:rsidR="00B45AF4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czytamy w</w:t>
      </w:r>
      <w:r w:rsidR="00B45AF4" w:rsidRPr="00441915">
        <w:rPr>
          <w:rStyle w:val="Uwydatnienie"/>
          <w:rFonts w:ascii="Arial" w:hAnsi="Arial" w:cs="Arial"/>
          <w:sz w:val="24"/>
          <w:szCs w:val="24"/>
        </w:rPr>
        <w:t xml:space="preserve"> </w:t>
      </w:r>
      <w:r w:rsidR="00B45AF4" w:rsidRPr="00441915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XI tomie serii </w:t>
      </w:r>
      <w:r w:rsidR="00B45AF4" w:rsidRPr="00441915">
        <w:rPr>
          <w:rStyle w:val="Uwydatnienie"/>
          <w:rFonts w:ascii="Arial" w:hAnsi="Arial" w:cs="Arial"/>
          <w:b/>
          <w:bCs/>
          <w:sz w:val="24"/>
          <w:szCs w:val="24"/>
        </w:rPr>
        <w:t>Katolicki Komentarz do Pisma Świętego</w:t>
      </w:r>
      <w:r w:rsidR="00B45AF4" w:rsidRPr="00441915">
        <w:rPr>
          <w:rStyle w:val="Uwydatnienie"/>
          <w:rFonts w:ascii="Arial" w:hAnsi="Arial" w:cs="Arial"/>
          <w:sz w:val="24"/>
          <w:szCs w:val="24"/>
        </w:rPr>
        <w:t>.</w:t>
      </w:r>
    </w:p>
    <w:p w14:paraId="3D221FA8" w14:textId="20634223" w:rsidR="00A96991" w:rsidRPr="00441915" w:rsidRDefault="00A96991" w:rsidP="00A96991">
      <w:pPr>
        <w:rPr>
          <w:rFonts w:ascii="Arial" w:hAnsi="Arial" w:cs="Arial"/>
          <w:sz w:val="24"/>
          <w:szCs w:val="24"/>
        </w:rPr>
      </w:pPr>
      <w:r w:rsidRPr="00441915">
        <w:rPr>
          <w:rFonts w:ascii="Arial" w:hAnsi="Arial" w:cs="Arial"/>
          <w:sz w:val="24"/>
          <w:szCs w:val="24"/>
        </w:rPr>
        <w:t>Z wyjątkiem kilku przypadków w XIX</w:t>
      </w:r>
      <w:r w:rsidR="004E0DBA" w:rsidRPr="00441915">
        <w:rPr>
          <w:rFonts w:ascii="Arial" w:hAnsi="Arial" w:cs="Arial"/>
          <w:sz w:val="24"/>
          <w:szCs w:val="24"/>
        </w:rPr>
        <w:t xml:space="preserve"> wieku</w:t>
      </w:r>
      <w:r w:rsidRPr="00441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915">
        <w:rPr>
          <w:rFonts w:ascii="Arial" w:hAnsi="Arial" w:cs="Arial"/>
          <w:sz w:val="24"/>
          <w:szCs w:val="24"/>
        </w:rPr>
        <w:t>Pawłowe</w:t>
      </w:r>
      <w:proofErr w:type="spellEnd"/>
      <w:r w:rsidRPr="00441915">
        <w:rPr>
          <w:rFonts w:ascii="Arial" w:hAnsi="Arial" w:cs="Arial"/>
          <w:sz w:val="24"/>
          <w:szCs w:val="24"/>
        </w:rPr>
        <w:t xml:space="preserve"> autorstwo </w:t>
      </w:r>
      <w:r w:rsidRPr="00441915">
        <w:rPr>
          <w:rFonts w:ascii="Arial" w:hAnsi="Arial" w:cs="Arial"/>
          <w:i/>
          <w:iCs/>
          <w:sz w:val="24"/>
          <w:szCs w:val="24"/>
        </w:rPr>
        <w:t>Pierwszego Listu do Tesaloniczan</w:t>
      </w:r>
      <w:r w:rsidRPr="00441915">
        <w:rPr>
          <w:rFonts w:ascii="Arial" w:hAnsi="Arial" w:cs="Arial"/>
          <w:sz w:val="24"/>
          <w:szCs w:val="24"/>
        </w:rPr>
        <w:t xml:space="preserve"> nigdy nie było kwestionowane. W przeciwieństwie do tego wielu badaczy Nowego Testamentu ma wątpliwości w odniesieniu do autorstwa </w:t>
      </w:r>
      <w:r w:rsidRPr="00441915">
        <w:rPr>
          <w:rFonts w:ascii="Arial" w:hAnsi="Arial" w:cs="Arial"/>
          <w:i/>
          <w:iCs/>
          <w:sz w:val="24"/>
          <w:szCs w:val="24"/>
        </w:rPr>
        <w:t>Drugiego Listu do Tesaloniczan</w:t>
      </w:r>
      <w:r w:rsidRPr="00441915">
        <w:rPr>
          <w:rFonts w:ascii="Arial" w:hAnsi="Arial" w:cs="Arial"/>
          <w:sz w:val="24"/>
          <w:szCs w:val="24"/>
        </w:rPr>
        <w:t xml:space="preserve"> i tylko około połowa z nich jest przekonana, że autorem jest </w:t>
      </w:r>
      <w:r w:rsidR="004E0DBA" w:rsidRPr="00441915">
        <w:rPr>
          <w:rFonts w:ascii="Arial" w:hAnsi="Arial" w:cs="Arial"/>
          <w:sz w:val="24"/>
          <w:szCs w:val="24"/>
        </w:rPr>
        <w:t xml:space="preserve">św. </w:t>
      </w:r>
      <w:r w:rsidRPr="00441915">
        <w:rPr>
          <w:rFonts w:ascii="Arial" w:hAnsi="Arial" w:cs="Arial"/>
          <w:sz w:val="24"/>
          <w:szCs w:val="24"/>
        </w:rPr>
        <w:t>Paweł.</w:t>
      </w:r>
    </w:p>
    <w:p w14:paraId="50821176" w14:textId="1AED091E" w:rsidR="00B45AF4" w:rsidRPr="00441915" w:rsidRDefault="0008441C" w:rsidP="0008441C">
      <w:pPr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441915">
        <w:rPr>
          <w:rStyle w:val="Uwydatnienie"/>
          <w:rFonts w:ascii="Arial" w:hAnsi="Arial" w:cs="Arial"/>
          <w:sz w:val="24"/>
          <w:szCs w:val="24"/>
        </w:rPr>
        <w:t xml:space="preserve">Parafrazując Tomasza </w:t>
      </w:r>
      <w:proofErr w:type="spellStart"/>
      <w:r w:rsidRPr="00441915">
        <w:rPr>
          <w:rStyle w:val="Uwydatnienie"/>
          <w:rFonts w:ascii="Arial" w:hAnsi="Arial" w:cs="Arial"/>
          <w:sz w:val="24"/>
          <w:szCs w:val="24"/>
        </w:rPr>
        <w:t>Akwinatę</w:t>
      </w:r>
      <w:proofErr w:type="spellEnd"/>
      <w:r w:rsidRPr="00441915">
        <w:rPr>
          <w:rStyle w:val="Uwydatnienie"/>
          <w:rFonts w:ascii="Arial" w:hAnsi="Arial" w:cs="Arial"/>
          <w:sz w:val="24"/>
          <w:szCs w:val="24"/>
        </w:rPr>
        <w:t>, który kiedyś napisał o tak zwanych deuterokanonicznych księgach Starego Testamentu: niektórzy mogą wątpić, kto jest autorem, ale nie wątpimy w to, czego naucza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.</w:t>
      </w:r>
      <w:r w:rsidR="00B853EE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A w</w:t>
      </w:r>
      <w:r w:rsidR="00205DBA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205DBA" w:rsidRPr="00441915">
        <w:rPr>
          <w:rStyle w:val="Uwydatnienie"/>
          <w:rFonts w:ascii="Arial" w:hAnsi="Arial" w:cs="Arial"/>
          <w:sz w:val="24"/>
          <w:szCs w:val="24"/>
        </w:rPr>
        <w:t>Drugim Liście do Tesaloniczan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pojawiają się trzy główne nauki. Pierwsz</w:t>
      </w:r>
      <w:r w:rsidR="00E2313E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a 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odnosi się do </w:t>
      </w:r>
      <w:r w:rsidRPr="00441915">
        <w:rPr>
          <w:rStyle w:val="Uwydatnienie"/>
          <w:rFonts w:ascii="Arial" w:hAnsi="Arial" w:cs="Arial"/>
          <w:sz w:val="24"/>
          <w:szCs w:val="24"/>
        </w:rPr>
        <w:t>Bożej sprawiedliwości</w:t>
      </w:r>
      <w:r w:rsidR="00E54C3B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, czyli dnia sądu</w:t>
      </w:r>
      <w:r w:rsidR="00E2313E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i oczekiwania, że </w:t>
      </w:r>
      <w:r w:rsidR="00E54C3B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Tesaloniczanie okażą się </w:t>
      </w:r>
      <w:r w:rsidR="00E2313E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na nim </w:t>
      </w:r>
      <w:r w:rsidR="00E54C3B" w:rsidRPr="00441915">
        <w:rPr>
          <w:rStyle w:val="Uwydatnienie"/>
          <w:rFonts w:ascii="Arial" w:hAnsi="Arial" w:cs="Arial"/>
          <w:sz w:val="24"/>
          <w:szCs w:val="24"/>
        </w:rPr>
        <w:t>godnymi królestwa Bożego</w:t>
      </w:r>
      <w:r w:rsidR="00E54C3B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. Druga dotyczy przyszłości, czyli </w:t>
      </w:r>
      <w:r w:rsidR="00E54C3B" w:rsidRPr="00441915">
        <w:rPr>
          <w:rStyle w:val="Uwydatnienie"/>
          <w:rFonts w:ascii="Arial" w:hAnsi="Arial" w:cs="Arial"/>
          <w:sz w:val="24"/>
          <w:szCs w:val="24"/>
        </w:rPr>
        <w:t>Dnia Pańskiego</w:t>
      </w:r>
      <w:r w:rsidR="00E2313E" w:rsidRPr="00441915">
        <w:rPr>
          <w:rStyle w:val="Uwydatnienie"/>
          <w:rFonts w:ascii="Arial" w:hAnsi="Arial" w:cs="Arial"/>
          <w:sz w:val="24"/>
          <w:szCs w:val="24"/>
        </w:rPr>
        <w:t xml:space="preserve"> </w:t>
      </w:r>
      <w:r w:rsidR="00E2313E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i jednocześnie nakazu, by Tesaloniczanie trzymali się mocno tradycji, którą Apostoł im przekazał.</w:t>
      </w:r>
      <w:r w:rsidR="004E0DBA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E54C3B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Trzecia porusza kwestie </w:t>
      </w:r>
      <w:r w:rsidR="00E54C3B" w:rsidRPr="00441915">
        <w:rPr>
          <w:rStyle w:val="Uwydatnienie"/>
          <w:rFonts w:ascii="Arial" w:hAnsi="Arial" w:cs="Arial"/>
          <w:sz w:val="24"/>
          <w:szCs w:val="24"/>
        </w:rPr>
        <w:t>nieróbstwa</w:t>
      </w:r>
      <w:r w:rsidR="00E54C3B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, podkreślając wagę pracy.</w:t>
      </w:r>
    </w:p>
    <w:p w14:paraId="14B356D4" w14:textId="56994D79" w:rsidR="006F3410" w:rsidRPr="00441915" w:rsidRDefault="0038574B">
      <w:pPr>
        <w:rPr>
          <w:rStyle w:val="Uwydatnienie"/>
          <w:rFonts w:ascii="Arial" w:hAnsi="Arial" w:cs="Arial"/>
          <w:sz w:val="24"/>
          <w:szCs w:val="24"/>
        </w:rPr>
      </w:pPr>
      <w:r w:rsidRPr="00441915">
        <w:rPr>
          <w:rStyle w:val="Uwydatnienie"/>
          <w:rFonts w:ascii="Arial" w:hAnsi="Arial" w:cs="Arial"/>
          <w:sz w:val="24"/>
          <w:szCs w:val="24"/>
        </w:rPr>
        <w:t>Drugi List do Tesaloniczan może być najpewniej drugim najstarszym tekstem. (…) Paweł stara się dopełnić wszystkich tych rzeczy, których dokonałby osobiście, gdyby mógł przyjść do Tesaloniki: ponownie nawiązać przyjaźnie, podnieść na duchu załamanych, nawoływać ich do większej wierności w określonych obszarach i dawać nowe wskazówki odnośnie do losu tych, którzy zmarli przed powrotem Pana</w:t>
      </w:r>
      <w:r w:rsidR="00E2313E" w:rsidRPr="00441915">
        <w:rPr>
          <w:rStyle w:val="Uwydatnienie"/>
          <w:rFonts w:ascii="Arial" w:hAnsi="Arial" w:cs="Arial"/>
          <w:sz w:val="24"/>
          <w:szCs w:val="24"/>
        </w:rPr>
        <w:t>.</w:t>
      </w:r>
    </w:p>
    <w:p w14:paraId="39CEDF56" w14:textId="66C80ED3" w:rsidR="00CE6096" w:rsidRPr="00441915" w:rsidRDefault="00CE6096">
      <w:pPr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Tym, co wyróżnia listy do Tesaloniczan, jest sposób, w jaki Paweł gra z konwencjami epistolarnymi.</w:t>
      </w:r>
      <w:r w:rsidRPr="00441915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Listy </w:t>
      </w:r>
      <w:r w:rsidR="004E0DBA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Apostoła 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są niezwykłe</w:t>
      </w:r>
      <w:r w:rsidR="004E0DBA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również dlatego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, ż</w:t>
      </w:r>
      <w:r w:rsidR="004E0DBA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e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pisze on jako członek grupy, włączając Sylwana i Tymoteusza w otwierającym wstępie i często mówiąc w pierwszej osobie liczby mnogiej („my”).</w:t>
      </w:r>
      <w:r w:rsidRPr="00441915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I w końcu, długość i złożoność tekstów razem z autorytetem, z jakim autor w nich przemawia, nadaje jego listom niezwykły ciężar. </w:t>
      </w:r>
    </w:p>
    <w:p w14:paraId="1032D55D" w14:textId="239CA4A7" w:rsidR="00CE6096" w:rsidRPr="00441915" w:rsidRDefault="00CE6096">
      <w:pPr>
        <w:rPr>
          <w:rStyle w:val="Uwydatnienie"/>
          <w:rFonts w:ascii="Arial" w:hAnsi="Arial" w:cs="Arial"/>
          <w:sz w:val="24"/>
          <w:szCs w:val="24"/>
        </w:rPr>
      </w:pP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Sugeruje się, że wszystkie te czynniki działają razem, by stworzyć nowy gatunek epistolarny</w:t>
      </w:r>
      <w:r w:rsidR="004E0DBA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–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list apostolski. Z perspektywy czasu moż</w:t>
      </w:r>
      <w:r w:rsidR="00B853EE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na stwierdzić,</w:t>
      </w:r>
      <w:r w:rsidR="004E0DBA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że</w:t>
      </w:r>
      <w:r w:rsidR="00B853EE"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441915">
        <w:rPr>
          <w:rStyle w:val="Uwydatnienie"/>
          <w:rFonts w:ascii="Arial" w:hAnsi="Arial" w:cs="Arial"/>
          <w:sz w:val="24"/>
          <w:szCs w:val="24"/>
        </w:rPr>
        <w:t>Pierwszy List do Tesaloniczan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zapoczątkował tradycję pisania listu chrześcijańskiego, która była 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lastRenderedPageBreak/>
        <w:t>kontynuowana w późniejszych księgach Nowego Testamentu i w pismach ojców Kościoła.</w:t>
      </w:r>
    </w:p>
    <w:p w14:paraId="4F1A86DC" w14:textId="4C31EF0D" w:rsidR="00F743D0" w:rsidRPr="00441915" w:rsidRDefault="00F743D0">
      <w:p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441915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Patronat nad książką objęli:</w:t>
      </w:r>
    </w:p>
    <w:p w14:paraId="3A77D6DF" w14:textId="0CB666F0" w:rsidR="00441915" w:rsidRPr="00441915" w:rsidRDefault="00441915" w:rsidP="00441915">
      <w:pPr>
        <w:spacing w:after="0" w:line="24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„Gość Niedzielny”, tygodnik „Idziemy”, „Teologia Polityczna”, „</w:t>
      </w:r>
      <w:proofErr w:type="spellStart"/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Oremus</w:t>
      </w:r>
      <w:proofErr w:type="spellEnd"/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”, miesięcznik „W drodze”, dominikanie.pl, misyjne.pl, Opoka.pl, Radio Emaus, Radio Nadzieja, Radio Doxa, Siódma9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.</w:t>
      </w:r>
    </w:p>
    <w:p w14:paraId="7A4EA07C" w14:textId="738EB2C4" w:rsidR="00BC2F4F" w:rsidRPr="00441915" w:rsidRDefault="00BC2F4F">
      <w:pPr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</w:p>
    <w:p w14:paraId="00787DE4" w14:textId="24B9DA3E" w:rsidR="00F743D0" w:rsidRPr="00441915" w:rsidRDefault="00F743D0">
      <w:pP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441915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O autorze:</w:t>
      </w:r>
    </w:p>
    <w:p w14:paraId="08F64C7A" w14:textId="07E5480C" w:rsidR="00F743D0" w:rsidRPr="00441915" w:rsidRDefault="00F743D0">
      <w:pPr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441915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Nathan </w:t>
      </w:r>
      <w:proofErr w:type="spellStart"/>
      <w:r w:rsidRPr="00441915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Eubank</w:t>
      </w:r>
      <w:proofErr w:type="spellEnd"/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 xml:space="preserve"> – pracownik Wydziału Teologicznego Uniwersytetu Notre Dame w stanie Indiana. Jego badania skupiają się na ewangeliach synoptycznych i tekstach św. Pawła, a także na wczesnej recepcji i interpretacji tekstów biblijnych.</w:t>
      </w:r>
    </w:p>
    <w:p w14:paraId="3AF072EA" w14:textId="7B62D2CF" w:rsidR="006F0734" w:rsidRPr="00441915" w:rsidRDefault="00F743D0" w:rsidP="00F23416">
      <w:pPr>
        <w:spacing w:before="100" w:beforeAutospacing="1" w:after="100" w:afterAutospacing="1" w:line="240" w:lineRule="auto"/>
        <w:outlineLvl w:val="1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441915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O serii: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 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  <w:t>Przystępna, praktyczna, rzetelna seria Katolicki Komentarz do Pisma Świętego obejmuje 17 tomów komentarzy do każdego zdania Nowego Testamentu. Jej adresatami są zarówno duszpasterze, jak również osoby szukające pomocy w osobistej lekturze Słowa. 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  <w:t> 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  <w:t>O unikalności serii stanowi po pierwsze fakt przytaczania przez autorów osiągnięć biblistów. Nie zagłębiają się oni w dyskusję, ale prezentują wnioski, które są najbardziej uzasadnione i dość powszechnie akceptowane przez biblistów. Po drugie, wskazują na użycie tekstu w tradycji Kościoła. Obficie odwołują się do Ojców Kościoła, Katechizmu i dogmatów. Po trzecie, wyjaśniają tekst tak, by łatwo można było przełożyć go na praktykę życia i modlitwy. Dzięki temu czytelnik nie musi być studentem biblistyki ani teologiem, księdzem czy katechetą, żeby oprzeć się na przystępnej i rzetelnej interpretacji Biblii przeprowadzonej zgodnie z wytycznymi Soboru Watykańskiego II. 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  <w:t> 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  <w:t>Oprócz bogactwa merytorycznego poszczególne tomy serii to także przyjazny format, oprawa, skład oraz dwukolorowe wnętrze, pozwalające wyróżnić wybrane elementy dzieła. 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  <w:t> 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br/>
        <w:t>Więcej informacji o serii </w:t>
      </w:r>
      <w:r w:rsidRPr="00441915">
        <w:rPr>
          <w:rStyle w:val="Uwydatnienie"/>
          <w:rFonts w:ascii="Arial" w:hAnsi="Arial" w:cs="Arial"/>
          <w:sz w:val="24"/>
          <w:szCs w:val="24"/>
        </w:rPr>
        <w:t>Katolicki Komentarz do Pisma Świętego </w:t>
      </w:r>
      <w:r w:rsidRPr="00F23416">
        <w:rPr>
          <w:rStyle w:val="Uwydatnienie"/>
          <w:rFonts w:ascii="Arial" w:hAnsi="Arial" w:cs="Arial"/>
          <w:i w:val="0"/>
          <w:iCs w:val="0"/>
          <w:sz w:val="24"/>
          <w:szCs w:val="24"/>
        </w:rPr>
        <w:t>na</w:t>
      </w:r>
      <w:r w:rsidR="00F23416">
        <w:rPr>
          <w:rStyle w:val="Uwydatnienie"/>
          <w:rFonts w:ascii="Arial" w:hAnsi="Arial" w:cs="Arial"/>
          <w:sz w:val="24"/>
          <w:szCs w:val="24"/>
        </w:rPr>
        <w:t xml:space="preserve"> </w:t>
      </w:r>
      <w:r w:rsidR="00F23416" w:rsidRPr="00F23416">
        <w:rPr>
          <w:rStyle w:val="Uwydatnienie"/>
          <w:rFonts w:ascii="Arial" w:hAnsi="Arial" w:cs="Arial"/>
          <w:i w:val="0"/>
          <w:iCs w:val="0"/>
          <w:sz w:val="24"/>
          <w:szCs w:val="24"/>
        </w:rPr>
        <w:t>s</w:t>
      </w:r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tronie: </w:t>
      </w:r>
      <w:hyperlink r:id="rId6" w:tgtFrame="_blank" w:history="1">
        <w:r w:rsidRPr="00441915">
          <w:rPr>
            <w:rStyle w:val="Uwydatnienie"/>
            <w:rFonts w:ascii="Arial" w:hAnsi="Arial" w:cs="Arial"/>
            <w:i w:val="0"/>
            <w:iCs w:val="0"/>
            <w:sz w:val="24"/>
            <w:szCs w:val="24"/>
          </w:rPr>
          <w:t>kkps.wdrodze.pl</w:t>
        </w:r>
      </w:hyperlink>
      <w:r w:rsidRPr="00441915">
        <w:rPr>
          <w:rStyle w:val="Uwydatnienie"/>
          <w:rFonts w:ascii="Arial" w:hAnsi="Arial" w:cs="Arial"/>
          <w:i w:val="0"/>
          <w:iCs w:val="0"/>
          <w:sz w:val="24"/>
          <w:szCs w:val="24"/>
        </w:rPr>
        <w:t>. </w:t>
      </w:r>
    </w:p>
    <w:p w14:paraId="49DFA039" w14:textId="77777777" w:rsidR="00441915" w:rsidRPr="00441915" w:rsidRDefault="00441915" w:rsidP="00441915">
      <w:pPr>
        <w:rPr>
          <w:rFonts w:ascii="Arial" w:hAnsi="Arial" w:cs="Arial"/>
          <w:sz w:val="24"/>
          <w:szCs w:val="24"/>
        </w:rPr>
      </w:pPr>
      <w:r w:rsidRPr="00441915">
        <w:rPr>
          <w:rStyle w:val="normaltextrun"/>
          <w:rFonts w:ascii="Arial" w:hAnsi="Arial" w:cs="Arial"/>
          <w:b/>
          <w:bCs/>
          <w:sz w:val="24"/>
          <w:szCs w:val="24"/>
        </w:rPr>
        <w:t>Dane kontaktowe dla mediów: </w:t>
      </w:r>
      <w:r w:rsidRPr="00441915">
        <w:rPr>
          <w:rStyle w:val="normaltextrun"/>
          <w:rFonts w:ascii="Arial" w:hAnsi="Arial" w:cs="Arial"/>
          <w:sz w:val="24"/>
          <w:szCs w:val="24"/>
        </w:rPr>
        <w:t> </w:t>
      </w:r>
      <w:r w:rsidRPr="00441915">
        <w:rPr>
          <w:rStyle w:val="eop"/>
          <w:rFonts w:ascii="Arial" w:hAnsi="Arial" w:cs="Arial"/>
          <w:sz w:val="24"/>
          <w:szCs w:val="24"/>
        </w:rPr>
        <w:t> </w:t>
      </w:r>
      <w:r w:rsidRPr="00441915">
        <w:rPr>
          <w:rStyle w:val="eop"/>
          <w:rFonts w:ascii="Arial" w:hAnsi="Arial" w:cs="Arial"/>
          <w:sz w:val="24"/>
          <w:szCs w:val="24"/>
        </w:rPr>
        <w:br/>
      </w:r>
      <w:r w:rsidRPr="00441915">
        <w:rPr>
          <w:rStyle w:val="normaltextrun"/>
          <w:rFonts w:ascii="Arial" w:hAnsi="Arial" w:cs="Arial"/>
          <w:sz w:val="24"/>
          <w:szCs w:val="24"/>
        </w:rPr>
        <w:t>Magdalena Kaniewska  </w:t>
      </w:r>
      <w:r w:rsidRPr="00441915">
        <w:rPr>
          <w:rStyle w:val="scxw170256805"/>
          <w:rFonts w:ascii="Arial" w:hAnsi="Arial" w:cs="Arial"/>
          <w:sz w:val="24"/>
          <w:szCs w:val="24"/>
        </w:rPr>
        <w:t> </w:t>
      </w:r>
      <w:r w:rsidRPr="00441915">
        <w:rPr>
          <w:rFonts w:ascii="Arial" w:hAnsi="Arial" w:cs="Arial"/>
          <w:sz w:val="24"/>
          <w:szCs w:val="24"/>
        </w:rPr>
        <w:br/>
      </w:r>
      <w:r w:rsidRPr="00441915">
        <w:rPr>
          <w:rStyle w:val="normaltextrun"/>
          <w:rFonts w:ascii="Arial" w:hAnsi="Arial" w:cs="Arial"/>
          <w:sz w:val="24"/>
          <w:szCs w:val="24"/>
        </w:rPr>
        <w:t>PR manager  </w:t>
      </w:r>
      <w:r w:rsidRPr="00441915">
        <w:rPr>
          <w:rStyle w:val="scxw170256805"/>
          <w:rFonts w:ascii="Arial" w:hAnsi="Arial" w:cs="Arial"/>
          <w:sz w:val="24"/>
          <w:szCs w:val="24"/>
        </w:rPr>
        <w:t> </w:t>
      </w:r>
      <w:r w:rsidRPr="00441915">
        <w:rPr>
          <w:rFonts w:ascii="Arial" w:hAnsi="Arial" w:cs="Arial"/>
          <w:sz w:val="24"/>
          <w:szCs w:val="24"/>
        </w:rPr>
        <w:br/>
      </w:r>
      <w:r w:rsidRPr="00441915">
        <w:rPr>
          <w:rStyle w:val="normaltextrun"/>
          <w:rFonts w:ascii="Arial" w:hAnsi="Arial" w:cs="Arial"/>
          <w:sz w:val="24"/>
          <w:szCs w:val="24"/>
        </w:rPr>
        <w:t>tel. kom. </w:t>
      </w:r>
      <w:hyperlink r:id="rId7" w:tgtFrame="_blank" w:history="1">
        <w:r w:rsidRPr="00441915">
          <w:rPr>
            <w:rStyle w:val="normaltextrun"/>
            <w:rFonts w:ascii="Arial" w:hAnsi="Arial" w:cs="Arial"/>
            <w:sz w:val="24"/>
            <w:szCs w:val="24"/>
          </w:rPr>
          <w:t>698 669 048   </w:t>
        </w:r>
        <w:r w:rsidRPr="00441915">
          <w:rPr>
            <w:rFonts w:ascii="Arial" w:hAnsi="Arial" w:cs="Arial"/>
            <w:color w:val="0000FF"/>
            <w:sz w:val="24"/>
            <w:szCs w:val="24"/>
            <w:u w:val="single"/>
          </w:rPr>
          <w:br/>
        </w:r>
      </w:hyperlink>
      <w:r w:rsidRPr="00441915">
        <w:rPr>
          <w:rStyle w:val="normaltextrun"/>
          <w:rFonts w:ascii="Arial" w:hAnsi="Arial" w:cs="Arial"/>
          <w:sz w:val="24"/>
          <w:szCs w:val="24"/>
        </w:rPr>
        <w:t>e-mail:</w:t>
      </w:r>
      <w:r w:rsidRPr="00441915">
        <w:rPr>
          <w:rStyle w:val="normaltextrun"/>
          <w:rFonts w:ascii="Arial" w:hAnsi="Arial" w:cs="Arial"/>
          <w:color w:val="767171"/>
          <w:sz w:val="24"/>
          <w:szCs w:val="24"/>
        </w:rPr>
        <w:t> </w:t>
      </w:r>
      <w:hyperlink r:id="rId8" w:tgtFrame="_blank" w:history="1">
        <w:r w:rsidRPr="00441915">
          <w:rPr>
            <w:rStyle w:val="normaltextrun"/>
            <w:rFonts w:ascii="Arial" w:hAnsi="Arial" w:cs="Arial"/>
            <w:color w:val="0563C1"/>
            <w:sz w:val="24"/>
            <w:szCs w:val="24"/>
          </w:rPr>
          <w:t>m.kaniewska@office.wdrodze.pl</w:t>
        </w:r>
      </w:hyperlink>
      <w:r w:rsidRPr="00441915">
        <w:rPr>
          <w:rStyle w:val="normaltextrun"/>
          <w:rFonts w:ascii="Arial" w:hAnsi="Arial" w:cs="Arial"/>
          <w:sz w:val="24"/>
          <w:szCs w:val="24"/>
        </w:rPr>
        <w:t>  </w:t>
      </w:r>
      <w:r w:rsidRPr="00441915">
        <w:rPr>
          <w:rStyle w:val="eop"/>
          <w:rFonts w:ascii="Arial" w:hAnsi="Arial" w:cs="Arial"/>
          <w:sz w:val="24"/>
          <w:szCs w:val="24"/>
        </w:rPr>
        <w:t> </w:t>
      </w:r>
    </w:p>
    <w:p w14:paraId="5DADF1C8" w14:textId="77777777" w:rsidR="00F743D0" w:rsidRPr="00441915" w:rsidRDefault="00F743D0">
      <w:pPr>
        <w:rPr>
          <w:rFonts w:ascii="Arial" w:hAnsi="Arial" w:cs="Arial"/>
          <w:b/>
          <w:bCs/>
          <w:sz w:val="24"/>
          <w:szCs w:val="24"/>
        </w:rPr>
      </w:pPr>
    </w:p>
    <w:sectPr w:rsidR="00F743D0" w:rsidRPr="0044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0480" w14:textId="77777777" w:rsidR="003404C4" w:rsidRDefault="003404C4" w:rsidP="00B853EE">
      <w:pPr>
        <w:spacing w:after="0" w:line="240" w:lineRule="auto"/>
      </w:pPr>
      <w:r>
        <w:separator/>
      </w:r>
    </w:p>
  </w:endnote>
  <w:endnote w:type="continuationSeparator" w:id="0">
    <w:p w14:paraId="7D4EAF59" w14:textId="77777777" w:rsidR="003404C4" w:rsidRDefault="003404C4" w:rsidP="00B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0EEA" w14:textId="77777777" w:rsidR="003404C4" w:rsidRDefault="003404C4" w:rsidP="00B853EE">
      <w:pPr>
        <w:spacing w:after="0" w:line="240" w:lineRule="auto"/>
      </w:pPr>
      <w:r>
        <w:separator/>
      </w:r>
    </w:p>
  </w:footnote>
  <w:footnote w:type="continuationSeparator" w:id="0">
    <w:p w14:paraId="37F1EBA8" w14:textId="77777777" w:rsidR="003404C4" w:rsidRDefault="003404C4" w:rsidP="00B85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5E"/>
    <w:rsid w:val="0008441C"/>
    <w:rsid w:val="00123EEE"/>
    <w:rsid w:val="00205DBA"/>
    <w:rsid w:val="00214F5E"/>
    <w:rsid w:val="003404C4"/>
    <w:rsid w:val="0038574B"/>
    <w:rsid w:val="004369A2"/>
    <w:rsid w:val="00441915"/>
    <w:rsid w:val="004E0DBA"/>
    <w:rsid w:val="006F0734"/>
    <w:rsid w:val="006F3410"/>
    <w:rsid w:val="007D5CC2"/>
    <w:rsid w:val="008172D5"/>
    <w:rsid w:val="00983938"/>
    <w:rsid w:val="009D5B14"/>
    <w:rsid w:val="00A96991"/>
    <w:rsid w:val="00B45AF4"/>
    <w:rsid w:val="00B853EE"/>
    <w:rsid w:val="00BC2F4F"/>
    <w:rsid w:val="00BD64E5"/>
    <w:rsid w:val="00BF45B1"/>
    <w:rsid w:val="00CE6096"/>
    <w:rsid w:val="00D257B7"/>
    <w:rsid w:val="00E2313E"/>
    <w:rsid w:val="00E54C3B"/>
    <w:rsid w:val="00F23416"/>
    <w:rsid w:val="00F743D0"/>
    <w:rsid w:val="00FA1AEF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E807"/>
  <w15:chartTrackingRefBased/>
  <w15:docId w15:val="{34C7DE46-4170-4488-8B92-4F6C933C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4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574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743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743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43D0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F743D0"/>
  </w:style>
  <w:style w:type="character" w:customStyle="1" w:styleId="spellingerror">
    <w:name w:val="spellingerror"/>
    <w:basedOn w:val="Domylnaczcionkaakapitu"/>
    <w:rsid w:val="00F743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3EE"/>
    <w:rPr>
      <w:vertAlign w:val="superscript"/>
    </w:rPr>
  </w:style>
  <w:style w:type="paragraph" w:styleId="Poprawka">
    <w:name w:val="Revision"/>
    <w:hidden/>
    <w:uiPriority w:val="99"/>
    <w:semiHidden/>
    <w:rsid w:val="004E0DBA"/>
    <w:pPr>
      <w:spacing w:after="0" w:line="240" w:lineRule="auto"/>
    </w:pPr>
  </w:style>
  <w:style w:type="character" w:customStyle="1" w:styleId="eop">
    <w:name w:val="eop"/>
    <w:basedOn w:val="Domylnaczcionkaakapitu"/>
    <w:rsid w:val="00441915"/>
  </w:style>
  <w:style w:type="character" w:customStyle="1" w:styleId="scxw170256805">
    <w:name w:val="scxw170256805"/>
    <w:basedOn w:val="Domylnaczcionkaakapitu"/>
    <w:rsid w:val="0044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niewska@office.wdrodz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8698669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kps.wdrodze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2022-07-04T11:51:00Z</dcterms:created>
  <dcterms:modified xsi:type="dcterms:W3CDTF">2022-08-15T17:08:00Z</dcterms:modified>
</cp:coreProperties>
</file>